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6074" w14:textId="77777777" w:rsidR="00D00ECA" w:rsidRPr="008D109B" w:rsidRDefault="00D00ECA" w:rsidP="00BB70EA">
      <w:pPr>
        <w:spacing w:after="240" w:line="240" w:lineRule="auto"/>
        <w:jc w:val="center"/>
        <w:rPr>
          <w:rFonts w:ascii="Arial" w:hAnsi="Arial" w:cs="Arial"/>
          <w:b/>
          <w:sz w:val="24"/>
          <w:szCs w:val="24"/>
          <w:lang w:val="es-ES"/>
        </w:rPr>
      </w:pPr>
      <w:r w:rsidRPr="008D109B">
        <w:rPr>
          <w:rFonts w:ascii="Arial" w:hAnsi="Arial" w:cs="Arial"/>
          <w:b/>
          <w:sz w:val="24"/>
          <w:szCs w:val="24"/>
          <w:lang w:val="es-ES"/>
        </w:rPr>
        <w:t>BASES PARA LA PARTICIPACIÓN EN EL CONCURSO DE MÉRITOS PARA LA DESIGNACIÓN O REDESIGNACIÓN DE LOS CURADORES URBANOS 1 Y 2 DEL MUNICIPIO DE ENVIGADO, PERIODO 2019–2023 Y 2018–2023 RESPECTIVAMENTE, Y CONFORMACIÓN DE LA LISTA DE ELEGIBLES, PARA DOS (2) AÑOS.</w:t>
      </w:r>
    </w:p>
    <w:p w14:paraId="3F303169" w14:textId="30A230DC" w:rsidR="00D00ECA" w:rsidRPr="008D109B" w:rsidRDefault="00D00ECA" w:rsidP="00BB70EA">
      <w:pPr>
        <w:spacing w:after="240" w:line="240" w:lineRule="auto"/>
        <w:jc w:val="center"/>
        <w:rPr>
          <w:rFonts w:ascii="Arial" w:hAnsi="Arial" w:cs="Arial"/>
          <w:b/>
          <w:sz w:val="24"/>
          <w:szCs w:val="24"/>
          <w:lang w:val="es-ES"/>
        </w:rPr>
      </w:pPr>
      <w:r w:rsidRPr="008D109B">
        <w:rPr>
          <w:rFonts w:ascii="Arial" w:hAnsi="Arial" w:cs="Arial"/>
          <w:b/>
          <w:sz w:val="24"/>
          <w:szCs w:val="24"/>
          <w:lang w:val="es-ES"/>
        </w:rPr>
        <w:t xml:space="preserve">ENVIGADO, </w:t>
      </w:r>
      <w:r w:rsidR="000448F2">
        <w:rPr>
          <w:rFonts w:ascii="Arial" w:hAnsi="Arial" w:cs="Arial"/>
          <w:b/>
          <w:sz w:val="24"/>
          <w:szCs w:val="24"/>
          <w:lang w:val="es-ES"/>
        </w:rPr>
        <w:t>10 de AGOSTO</w:t>
      </w:r>
      <w:r w:rsidRPr="008D109B">
        <w:rPr>
          <w:rFonts w:ascii="Arial" w:hAnsi="Arial" w:cs="Arial"/>
          <w:b/>
          <w:sz w:val="24"/>
          <w:szCs w:val="24"/>
          <w:lang w:val="es-ES"/>
        </w:rPr>
        <w:t xml:space="preserve"> DE 2.017</w:t>
      </w:r>
    </w:p>
    <w:p w14:paraId="1426581C" w14:textId="77777777" w:rsidR="002674EF" w:rsidRPr="008D109B" w:rsidRDefault="002674EF" w:rsidP="00BB70EA">
      <w:pPr>
        <w:numPr>
          <w:ilvl w:val="0"/>
          <w:numId w:val="6"/>
        </w:numPr>
        <w:spacing w:after="240" w:line="240" w:lineRule="auto"/>
        <w:ind w:firstLine="0"/>
        <w:jc w:val="both"/>
        <w:rPr>
          <w:rFonts w:ascii="Arial" w:hAnsi="Arial" w:cs="Arial"/>
          <w:b/>
          <w:sz w:val="24"/>
          <w:szCs w:val="24"/>
          <w:lang w:val="es-ES" w:eastAsia="es-MX"/>
        </w:rPr>
      </w:pPr>
      <w:r w:rsidRPr="008D109B">
        <w:rPr>
          <w:rFonts w:ascii="Arial" w:hAnsi="Arial" w:cs="Arial"/>
          <w:b/>
          <w:sz w:val="24"/>
          <w:szCs w:val="24"/>
          <w:lang w:val="es-ES" w:eastAsia="es-MX"/>
        </w:rPr>
        <w:t>CONDICIONES GENERALES.</w:t>
      </w:r>
    </w:p>
    <w:p w14:paraId="3D9EA0DA" w14:textId="77777777" w:rsidR="002674EF" w:rsidRPr="008D109B" w:rsidRDefault="002674EF" w:rsidP="00BB70EA">
      <w:pPr>
        <w:keepNext/>
        <w:numPr>
          <w:ilvl w:val="1"/>
          <w:numId w:val="6"/>
        </w:numPr>
        <w:spacing w:after="240" w:line="240" w:lineRule="auto"/>
        <w:ind w:firstLine="0"/>
        <w:jc w:val="both"/>
        <w:outlineLvl w:val="1"/>
        <w:rPr>
          <w:rFonts w:ascii="Arial" w:eastAsia="Times New Roman" w:hAnsi="Arial" w:cs="Arial"/>
          <w:b/>
          <w:sz w:val="24"/>
          <w:szCs w:val="24"/>
          <w:lang w:val="es-ES" w:eastAsia="es-MX"/>
        </w:rPr>
      </w:pPr>
      <w:bookmarkStart w:id="0" w:name="_Toc366571174"/>
      <w:r w:rsidRPr="008D109B">
        <w:rPr>
          <w:rFonts w:ascii="Arial" w:eastAsia="Times New Roman" w:hAnsi="Arial" w:cs="Arial"/>
          <w:b/>
          <w:sz w:val="24"/>
          <w:szCs w:val="24"/>
          <w:lang w:val="es-ES" w:eastAsia="es-MX"/>
        </w:rPr>
        <w:t>PRESENTACIÓN Y OBJETO.</w:t>
      </w:r>
      <w:bookmarkEnd w:id="0"/>
    </w:p>
    <w:p w14:paraId="1E9E7382" w14:textId="7FCF6F8A" w:rsidR="00950CA3" w:rsidRPr="008D109B" w:rsidRDefault="002674EF" w:rsidP="008D109B">
      <w:pPr>
        <w:spacing w:after="240" w:line="240" w:lineRule="auto"/>
        <w:jc w:val="both"/>
        <w:rPr>
          <w:rFonts w:ascii="Arial" w:hAnsi="Arial" w:cs="Arial"/>
          <w:b/>
          <w:sz w:val="24"/>
          <w:szCs w:val="24"/>
          <w:lang w:val="es-ES"/>
        </w:rPr>
      </w:pPr>
      <w:r w:rsidRPr="008D109B">
        <w:rPr>
          <w:rFonts w:ascii="Arial" w:hAnsi="Arial" w:cs="Arial"/>
          <w:sz w:val="24"/>
          <w:szCs w:val="24"/>
          <w:lang w:val="es-ES"/>
        </w:rPr>
        <w:t xml:space="preserve">La Alcaldía de Envigado, a través del </w:t>
      </w:r>
      <w:r w:rsidR="00950CA3" w:rsidRPr="008D109B">
        <w:rPr>
          <w:rFonts w:ascii="Arial" w:hAnsi="Arial" w:cs="Arial"/>
          <w:sz w:val="24"/>
          <w:szCs w:val="24"/>
          <w:lang w:val="es-ES"/>
        </w:rPr>
        <w:t xml:space="preserve">Director del </w:t>
      </w:r>
      <w:r w:rsidR="00560EC0" w:rsidRPr="008D109B">
        <w:rPr>
          <w:rFonts w:ascii="Arial" w:hAnsi="Arial" w:cs="Arial"/>
          <w:sz w:val="24"/>
          <w:szCs w:val="24"/>
          <w:lang w:val="es-ES"/>
        </w:rPr>
        <w:t>Departamento Administrativo de Planeación</w:t>
      </w:r>
      <w:r w:rsidR="00950CA3" w:rsidRPr="008D109B">
        <w:rPr>
          <w:rFonts w:ascii="Arial" w:hAnsi="Arial" w:cs="Arial"/>
          <w:sz w:val="24"/>
          <w:szCs w:val="24"/>
          <w:lang w:val="es-ES"/>
        </w:rPr>
        <w:t>, debidamente facultado</w:t>
      </w:r>
      <w:r w:rsidRPr="008D109B">
        <w:rPr>
          <w:rFonts w:ascii="Arial" w:hAnsi="Arial" w:cs="Arial"/>
          <w:sz w:val="24"/>
          <w:szCs w:val="24"/>
          <w:lang w:val="es-ES"/>
        </w:rPr>
        <w:t xml:space="preserve"> para el efecto, mediante </w:t>
      </w:r>
      <w:r w:rsidR="00950CA3" w:rsidRPr="008D109B">
        <w:rPr>
          <w:rFonts w:ascii="Arial" w:hAnsi="Arial" w:cs="Arial"/>
          <w:sz w:val="24"/>
          <w:szCs w:val="24"/>
          <w:lang w:val="es-ES"/>
        </w:rPr>
        <w:t>Decreto</w:t>
      </w:r>
      <w:r w:rsidR="00950CA3" w:rsidRPr="008D109B">
        <w:rPr>
          <w:rFonts w:ascii="Arial" w:hAnsi="Arial" w:cs="Arial"/>
          <w:sz w:val="24"/>
          <w:szCs w:val="24"/>
        </w:rPr>
        <w:t xml:space="preserve"> municipal de delegación N° 332 del 21 de junio de 2017, para efectos de adelantar los trámites para la designación o re</w:t>
      </w:r>
      <w:r w:rsidR="00612754" w:rsidRPr="008D109B">
        <w:rPr>
          <w:rFonts w:ascii="Arial" w:hAnsi="Arial" w:cs="Arial"/>
          <w:sz w:val="24"/>
          <w:szCs w:val="24"/>
        </w:rPr>
        <w:t xml:space="preserve"> </w:t>
      </w:r>
      <w:r w:rsidR="00950CA3" w:rsidRPr="008D109B">
        <w:rPr>
          <w:rFonts w:ascii="Arial" w:hAnsi="Arial" w:cs="Arial"/>
          <w:sz w:val="24"/>
          <w:szCs w:val="24"/>
        </w:rPr>
        <w:t xml:space="preserve">designación de los curadores urbanos 1 y 2 del Municipio de Envigado, dando cumplimiento a los postulados del Decreto </w:t>
      </w:r>
      <w:r w:rsidR="00612754" w:rsidRPr="008D109B">
        <w:rPr>
          <w:rFonts w:ascii="Arial" w:hAnsi="Arial" w:cs="Arial"/>
          <w:sz w:val="24"/>
          <w:szCs w:val="24"/>
        </w:rPr>
        <w:t>1077 de</w:t>
      </w:r>
      <w:r w:rsidR="00950CA3" w:rsidRPr="008D109B">
        <w:rPr>
          <w:rFonts w:ascii="Arial" w:hAnsi="Arial" w:cs="Arial"/>
          <w:sz w:val="24"/>
          <w:szCs w:val="24"/>
        </w:rPr>
        <w:t xml:space="preserve"> </w:t>
      </w:r>
      <w:r w:rsidR="00BD0EC1" w:rsidRPr="008D109B">
        <w:rPr>
          <w:rFonts w:ascii="Arial" w:hAnsi="Arial" w:cs="Arial"/>
          <w:sz w:val="24"/>
          <w:szCs w:val="24"/>
        </w:rPr>
        <w:t xml:space="preserve">2015 </w:t>
      </w:r>
      <w:r w:rsidR="00950CA3" w:rsidRPr="008D109B">
        <w:rPr>
          <w:rFonts w:ascii="Arial" w:hAnsi="Arial" w:cs="Arial"/>
          <w:sz w:val="24"/>
          <w:szCs w:val="24"/>
        </w:rPr>
        <w:t xml:space="preserve">ha convocado al </w:t>
      </w:r>
      <w:r w:rsidR="00950CA3" w:rsidRPr="008D109B">
        <w:rPr>
          <w:rFonts w:ascii="Arial" w:hAnsi="Arial" w:cs="Arial"/>
          <w:b/>
          <w:sz w:val="24"/>
          <w:szCs w:val="24"/>
          <w:lang w:val="es-ES"/>
        </w:rPr>
        <w:t>CONCURSO DE MÉRITOS PARA LA DESIGNACIÓN O REDESIGNACIÓN DE LOS CURADORES URBANOS 1 Y 2 DEL MUNICIPIO DE ENVIGADO, PERIODO 2019–</w:t>
      </w:r>
      <w:r w:rsidR="000A1BE3" w:rsidRPr="008D109B">
        <w:rPr>
          <w:rFonts w:ascii="Arial" w:hAnsi="Arial" w:cs="Arial"/>
          <w:b/>
          <w:sz w:val="24"/>
          <w:szCs w:val="24"/>
          <w:lang w:val="es-ES"/>
        </w:rPr>
        <w:t>2023</w:t>
      </w:r>
      <w:r w:rsidR="00950CA3" w:rsidRPr="008D109B">
        <w:rPr>
          <w:rFonts w:ascii="Arial" w:hAnsi="Arial" w:cs="Arial"/>
          <w:b/>
          <w:sz w:val="24"/>
          <w:szCs w:val="24"/>
          <w:lang w:val="es-ES"/>
        </w:rPr>
        <w:t xml:space="preserve"> Y 2018–2023 RESPECTIVAMENTE, Y </w:t>
      </w:r>
      <w:r w:rsidR="00BD0EC1" w:rsidRPr="008D109B">
        <w:rPr>
          <w:rFonts w:ascii="Arial" w:hAnsi="Arial" w:cs="Arial"/>
          <w:b/>
          <w:sz w:val="24"/>
          <w:szCs w:val="24"/>
          <w:lang w:val="es-ES"/>
        </w:rPr>
        <w:t xml:space="preserve">LA </w:t>
      </w:r>
      <w:r w:rsidR="00950CA3" w:rsidRPr="008D109B">
        <w:rPr>
          <w:rFonts w:ascii="Arial" w:hAnsi="Arial" w:cs="Arial"/>
          <w:b/>
          <w:sz w:val="24"/>
          <w:szCs w:val="24"/>
          <w:lang w:val="es-ES"/>
        </w:rPr>
        <w:t>CONFORMACIÓN DE LA LISTA DE ELEGIBLES, PARA DOS (2) AÑOS.</w:t>
      </w:r>
    </w:p>
    <w:p w14:paraId="15F57A92" w14:textId="340156FB" w:rsidR="00F23CB5" w:rsidRPr="008D109B" w:rsidRDefault="002674EF" w:rsidP="008D109B">
      <w:pPr>
        <w:spacing w:after="240" w:line="240" w:lineRule="auto"/>
        <w:jc w:val="both"/>
        <w:rPr>
          <w:rFonts w:ascii="Arial" w:hAnsi="Arial" w:cs="Arial"/>
          <w:b/>
          <w:sz w:val="24"/>
          <w:szCs w:val="24"/>
          <w:lang w:val="es-ES"/>
        </w:rPr>
      </w:pPr>
      <w:r w:rsidRPr="008D109B">
        <w:rPr>
          <w:rFonts w:ascii="Arial" w:hAnsi="Arial" w:cs="Arial"/>
          <w:sz w:val="24"/>
          <w:szCs w:val="24"/>
          <w:lang w:val="es-ES"/>
        </w:rPr>
        <w:t xml:space="preserve">Para tales efectos LA ALCALDÍA y </w:t>
      </w:r>
      <w:r w:rsidR="00D502C8" w:rsidRPr="008D109B">
        <w:rPr>
          <w:rFonts w:ascii="Arial" w:hAnsi="Arial" w:cs="Arial"/>
          <w:sz w:val="24"/>
          <w:szCs w:val="24"/>
          <w:lang w:val="es-ES"/>
        </w:rPr>
        <w:t>la Universidad de San Buenaventura Medellín</w:t>
      </w:r>
      <w:r w:rsidRPr="008D109B">
        <w:rPr>
          <w:rFonts w:ascii="Arial" w:hAnsi="Arial" w:cs="Arial"/>
          <w:b/>
          <w:sz w:val="24"/>
          <w:szCs w:val="24"/>
          <w:lang w:val="es-ES"/>
        </w:rPr>
        <w:t xml:space="preserve"> </w:t>
      </w:r>
      <w:r w:rsidR="00950CA3" w:rsidRPr="008D109B">
        <w:rPr>
          <w:rFonts w:ascii="Arial" w:hAnsi="Arial" w:cs="Arial"/>
          <w:b/>
          <w:sz w:val="24"/>
          <w:szCs w:val="24"/>
          <w:lang w:val="es-ES"/>
        </w:rPr>
        <w:t>DE SAN BUENAVENTURA MEDELLIN,</w:t>
      </w:r>
      <w:r w:rsidRPr="008D109B">
        <w:rPr>
          <w:rFonts w:ascii="Arial" w:hAnsi="Arial" w:cs="Arial"/>
          <w:sz w:val="24"/>
          <w:szCs w:val="24"/>
          <w:lang w:val="es-ES"/>
        </w:rPr>
        <w:t xml:space="preserve"> según el Contrato No</w:t>
      </w:r>
      <w:r w:rsidRPr="008D109B">
        <w:rPr>
          <w:rFonts w:ascii="Arial" w:hAnsi="Arial" w:cs="Arial"/>
          <w:b/>
          <w:sz w:val="24"/>
          <w:szCs w:val="24"/>
          <w:lang w:val="es-ES"/>
        </w:rPr>
        <w:t xml:space="preserve">. </w:t>
      </w:r>
      <w:r w:rsidR="00C6711A" w:rsidRPr="008D109B">
        <w:rPr>
          <w:rFonts w:ascii="Arial" w:hAnsi="Arial" w:cs="Arial"/>
          <w:b/>
          <w:sz w:val="24"/>
          <w:szCs w:val="24"/>
          <w:lang w:val="es-ES"/>
        </w:rPr>
        <w:t>07-10-09-20-040-17</w:t>
      </w:r>
      <w:r w:rsidRPr="008D109B">
        <w:rPr>
          <w:rFonts w:ascii="Arial" w:hAnsi="Arial" w:cs="Arial"/>
          <w:sz w:val="24"/>
          <w:szCs w:val="24"/>
          <w:lang w:val="es-ES"/>
        </w:rPr>
        <w:t xml:space="preserve">, ponen a disposición de la ciudadanía </w:t>
      </w:r>
      <w:r w:rsidR="00E42789" w:rsidRPr="008D109B">
        <w:rPr>
          <w:rFonts w:ascii="Arial" w:hAnsi="Arial" w:cs="Arial"/>
          <w:sz w:val="24"/>
          <w:szCs w:val="24"/>
          <w:lang w:val="es-ES"/>
        </w:rPr>
        <w:t xml:space="preserve">interesada </w:t>
      </w:r>
      <w:r w:rsidRPr="008D109B">
        <w:rPr>
          <w:rFonts w:ascii="Arial" w:hAnsi="Arial" w:cs="Arial"/>
          <w:sz w:val="24"/>
          <w:szCs w:val="24"/>
          <w:lang w:val="es-ES"/>
        </w:rPr>
        <w:t xml:space="preserve">las presentes </w:t>
      </w:r>
      <w:r w:rsidRPr="008D109B">
        <w:rPr>
          <w:rFonts w:ascii="Arial" w:hAnsi="Arial" w:cs="Arial"/>
          <w:b/>
          <w:sz w:val="24"/>
          <w:szCs w:val="24"/>
          <w:lang w:val="es-ES"/>
        </w:rPr>
        <w:t>BASES DEL</w:t>
      </w:r>
      <w:r w:rsidR="00021B34" w:rsidRPr="008D109B">
        <w:rPr>
          <w:rFonts w:ascii="Arial" w:hAnsi="Arial" w:cs="Arial"/>
          <w:b/>
          <w:sz w:val="24"/>
          <w:szCs w:val="24"/>
          <w:lang w:val="es-ES"/>
        </w:rPr>
        <w:t xml:space="preserve"> </w:t>
      </w:r>
      <w:bookmarkStart w:id="1" w:name="_Toc366571175"/>
      <w:r w:rsidR="00BD0EC1" w:rsidRPr="008D109B">
        <w:rPr>
          <w:rFonts w:ascii="Arial" w:hAnsi="Arial" w:cs="Arial"/>
          <w:b/>
          <w:sz w:val="24"/>
          <w:szCs w:val="24"/>
          <w:lang w:val="es-ES"/>
        </w:rPr>
        <w:t>CONCURSO DE MÉRITOS PARA LA DESIGNACIÓN O REDESIGNACIÓN DE LOS CURADORES URBANOS 1 Y 2 DEL MUNICIPIO DE ENVIGADO, PERIODO 2019–2023 Y 2018–2023 RESPECTIVAMENTE, Y LA CONFORMACIÓN DE LA LISTA DE ELEGIBLES, PARA DOS (2) AÑOS.</w:t>
      </w:r>
    </w:p>
    <w:p w14:paraId="3CFB2CA8" w14:textId="6583AE3A" w:rsidR="002674EF" w:rsidRPr="008D109B" w:rsidRDefault="002674EF" w:rsidP="008D109B">
      <w:pPr>
        <w:pStyle w:val="Prrafodelista"/>
        <w:widowControl w:val="0"/>
        <w:numPr>
          <w:ilvl w:val="1"/>
          <w:numId w:val="6"/>
        </w:numPr>
        <w:autoSpaceDE w:val="0"/>
        <w:autoSpaceDN w:val="0"/>
        <w:adjustRightInd w:val="0"/>
        <w:spacing w:after="240" w:line="240" w:lineRule="auto"/>
        <w:ind w:firstLine="0"/>
        <w:contextualSpacing w:val="0"/>
        <w:jc w:val="both"/>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FUNDAMENTOS LEGALES DEL CONCURSO.</w:t>
      </w:r>
      <w:bookmarkEnd w:id="1"/>
    </w:p>
    <w:p w14:paraId="0AED087E" w14:textId="14E527E2"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El proceso de selección </w:t>
      </w:r>
      <w:r w:rsidR="00BD0EC1" w:rsidRPr="008D109B">
        <w:rPr>
          <w:rFonts w:ascii="Arial" w:hAnsi="Arial" w:cs="Arial"/>
          <w:b/>
          <w:sz w:val="24"/>
          <w:szCs w:val="24"/>
          <w:lang w:val="es-ES"/>
        </w:rPr>
        <w:t>CONCURSO DE MÉRITOS PARA LA DESIGNACIÓN O REDESIGNACIÓN DE LOS CURADORES URBANOS 1 Y 2 DEL MUNICIPIO DE ENVIGADO, PERIODO 2019–2023 Y 2018–2023 RESPECTIVAMENTE, Y LA CONFORMACIÓN DE LA LISTA DE ELEGIBLES, PARA DOS (2) AÑOS.</w:t>
      </w:r>
      <w:r w:rsidR="00D95004" w:rsidRPr="008D109B">
        <w:rPr>
          <w:rFonts w:ascii="Arial" w:hAnsi="Arial" w:cs="Arial"/>
          <w:b/>
          <w:sz w:val="24"/>
          <w:szCs w:val="24"/>
          <w:lang w:val="es-ES"/>
        </w:rPr>
        <w:t xml:space="preserve">, </w:t>
      </w:r>
      <w:r w:rsidRPr="008D109B">
        <w:rPr>
          <w:rFonts w:ascii="Arial" w:hAnsi="Arial" w:cs="Arial"/>
          <w:sz w:val="24"/>
          <w:szCs w:val="24"/>
          <w:lang w:val="es-ES"/>
        </w:rPr>
        <w:t xml:space="preserve">tiene fundamento en las normas constitucionales, legales y reglamentarias relacionadas con el ejercicio de las funciones públicas del planeamiento del desarrollo urbano y </w:t>
      </w:r>
      <w:r w:rsidR="0076676E" w:rsidRPr="008D109B">
        <w:rPr>
          <w:rFonts w:ascii="Arial" w:hAnsi="Arial" w:cs="Arial"/>
          <w:sz w:val="24"/>
          <w:szCs w:val="24"/>
          <w:lang w:val="es-ES"/>
        </w:rPr>
        <w:t xml:space="preserve">el ejercicio </w:t>
      </w:r>
      <w:r w:rsidRPr="008D109B">
        <w:rPr>
          <w:rFonts w:ascii="Arial" w:hAnsi="Arial" w:cs="Arial"/>
          <w:sz w:val="24"/>
          <w:szCs w:val="24"/>
          <w:lang w:val="es-ES"/>
        </w:rPr>
        <w:t>de las Cur</w:t>
      </w:r>
      <w:r w:rsidR="00D95004" w:rsidRPr="008D109B">
        <w:rPr>
          <w:rFonts w:ascii="Arial" w:hAnsi="Arial" w:cs="Arial"/>
          <w:sz w:val="24"/>
          <w:szCs w:val="24"/>
          <w:lang w:val="es-ES"/>
        </w:rPr>
        <w:t xml:space="preserve">adurías Urbanas, en especial </w:t>
      </w:r>
      <w:r w:rsidRPr="008D109B">
        <w:rPr>
          <w:rFonts w:ascii="Arial" w:hAnsi="Arial" w:cs="Arial"/>
          <w:sz w:val="24"/>
          <w:szCs w:val="24"/>
          <w:lang w:val="es-ES"/>
        </w:rPr>
        <w:t>las siguientes: Ley 388 de 1997, Ley 400 de 1997, Ley 489 de 1998, Ley 507 de 1999, Ley 594 de 2000, Ley 734 de 2002, Ley 810 de 2003, Ley 902 de 2004, Decreto Nacional 019 de 2012</w:t>
      </w:r>
      <w:r w:rsidR="00E54DBB" w:rsidRPr="008D109B">
        <w:rPr>
          <w:rFonts w:ascii="Arial" w:hAnsi="Arial" w:cs="Arial"/>
          <w:sz w:val="24"/>
          <w:szCs w:val="24"/>
          <w:lang w:val="es-ES"/>
        </w:rPr>
        <w:t>,</w:t>
      </w:r>
      <w:r w:rsidRPr="008D109B">
        <w:rPr>
          <w:rFonts w:ascii="Arial" w:hAnsi="Arial" w:cs="Arial"/>
          <w:sz w:val="24"/>
          <w:szCs w:val="24"/>
          <w:lang w:val="es-ES"/>
        </w:rPr>
        <w:t xml:space="preserve"> Decreto Nacional 1077 de 2015,</w:t>
      </w:r>
      <w:r w:rsidR="00C85706" w:rsidRPr="008D109B">
        <w:rPr>
          <w:rFonts w:ascii="Arial" w:hAnsi="Arial" w:cs="Arial"/>
          <w:sz w:val="24"/>
          <w:szCs w:val="24"/>
          <w:lang w:val="es-ES"/>
        </w:rPr>
        <w:t xml:space="preserve"> Decreto Nacional 2218 de 2015, Decreto Nacional 1197 de 2016, Ley 1796 de 2016,</w:t>
      </w:r>
      <w:r w:rsidRPr="008D109B">
        <w:rPr>
          <w:rFonts w:ascii="Arial" w:hAnsi="Arial" w:cs="Arial"/>
          <w:sz w:val="24"/>
          <w:szCs w:val="24"/>
          <w:lang w:val="es-ES"/>
        </w:rPr>
        <w:t xml:space="preserve"> </w:t>
      </w:r>
      <w:r w:rsidR="00E54DBB" w:rsidRPr="008D109B">
        <w:rPr>
          <w:rFonts w:ascii="Arial" w:hAnsi="Arial" w:cs="Arial"/>
          <w:sz w:val="24"/>
          <w:szCs w:val="24"/>
          <w:lang w:val="es-ES"/>
        </w:rPr>
        <w:t>Ley 1801 de 2016 Código Nac</w:t>
      </w:r>
      <w:r w:rsidR="007D5A74" w:rsidRPr="008D109B">
        <w:rPr>
          <w:rFonts w:ascii="Arial" w:hAnsi="Arial" w:cs="Arial"/>
          <w:sz w:val="24"/>
          <w:szCs w:val="24"/>
          <w:lang w:val="es-ES"/>
        </w:rPr>
        <w:t>ional de Policía y convivencia.</w:t>
      </w:r>
    </w:p>
    <w:p w14:paraId="426B8CFC" w14:textId="77777777" w:rsidR="002674EF" w:rsidRPr="008D109B" w:rsidRDefault="002674EF"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bookmarkStart w:id="2" w:name="_Toc366571176"/>
      <w:r w:rsidRPr="008D109B">
        <w:rPr>
          <w:rFonts w:ascii="Arial" w:eastAsia="Times New Roman" w:hAnsi="Arial" w:cs="Arial"/>
          <w:b/>
          <w:sz w:val="24"/>
          <w:szCs w:val="24"/>
          <w:lang w:val="es-ES" w:eastAsia="es-MX"/>
        </w:rPr>
        <w:lastRenderedPageBreak/>
        <w:t>1.3. CRONOGRAMA DEL CONCURSO.</w:t>
      </w:r>
      <w:bookmarkEnd w:id="2"/>
    </w:p>
    <w:p w14:paraId="330C76C4" w14:textId="3474FD89"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El proceso de selección se desarrollará conforme al cronograma descrito en la tabla N° 1, </w:t>
      </w:r>
      <w:r w:rsidRPr="008D109B">
        <w:rPr>
          <w:rFonts w:ascii="Arial" w:hAnsi="Arial" w:cs="Arial"/>
          <w:b/>
          <w:sz w:val="24"/>
          <w:szCs w:val="24"/>
          <w:lang w:val="es-ES"/>
        </w:rPr>
        <w:t>todo dentro de la vigencia del año dos mil diez y siete (2.017):</w:t>
      </w:r>
    </w:p>
    <w:tbl>
      <w:tblPr>
        <w:tblStyle w:val="Tablaconcuadrcula"/>
        <w:tblW w:w="0" w:type="auto"/>
        <w:tblLook w:val="04A0" w:firstRow="1" w:lastRow="0" w:firstColumn="1" w:lastColumn="0" w:noHBand="0" w:noVBand="1"/>
      </w:tblPr>
      <w:tblGrid>
        <w:gridCol w:w="3738"/>
        <w:gridCol w:w="2545"/>
        <w:gridCol w:w="2545"/>
      </w:tblGrid>
      <w:tr w:rsidR="00BD0EC1" w:rsidRPr="008D109B" w14:paraId="4DD262CA" w14:textId="77777777" w:rsidTr="00BB70EA">
        <w:trPr>
          <w:cantSplit/>
          <w:trHeight w:val="396"/>
        </w:trPr>
        <w:tc>
          <w:tcPr>
            <w:tcW w:w="0" w:type="auto"/>
          </w:tcPr>
          <w:p w14:paraId="405E4E61" w14:textId="753A1CC2" w:rsidR="00BD0EC1" w:rsidRPr="008D109B" w:rsidRDefault="00F26BAA"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bookmarkStart w:id="3" w:name="_Toc366571177"/>
            <w:r w:rsidRPr="008D109B">
              <w:rPr>
                <w:rFonts w:ascii="Arial" w:eastAsia="Times New Roman" w:hAnsi="Arial" w:cs="Arial"/>
                <w:b/>
                <w:sz w:val="24"/>
                <w:szCs w:val="24"/>
                <w:lang w:val="es-ES" w:eastAsia="es-MX"/>
              </w:rPr>
              <w:lastRenderedPageBreak/>
              <w:t>A</w:t>
            </w:r>
            <w:r w:rsidR="00BD0EC1" w:rsidRPr="008D109B">
              <w:rPr>
                <w:rFonts w:ascii="Arial" w:eastAsia="Times New Roman" w:hAnsi="Arial" w:cs="Arial"/>
                <w:b/>
                <w:sz w:val="24"/>
                <w:szCs w:val="24"/>
                <w:lang w:val="es-ES" w:eastAsia="es-MX"/>
              </w:rPr>
              <w:t>CTIVIDADES</w:t>
            </w:r>
          </w:p>
        </w:tc>
        <w:tc>
          <w:tcPr>
            <w:tcW w:w="0" w:type="auto"/>
            <w:tcBorders>
              <w:bottom w:val="single" w:sz="4" w:space="0" w:color="auto"/>
            </w:tcBorders>
          </w:tcPr>
          <w:p w14:paraId="7CF1AA8A" w14:textId="77777777" w:rsidR="00BD0EC1" w:rsidRPr="008D109B" w:rsidRDefault="00BD0EC1"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INICIA</w:t>
            </w:r>
          </w:p>
        </w:tc>
        <w:tc>
          <w:tcPr>
            <w:tcW w:w="0" w:type="auto"/>
            <w:tcBorders>
              <w:bottom w:val="single" w:sz="4" w:space="0" w:color="000000"/>
            </w:tcBorders>
          </w:tcPr>
          <w:p w14:paraId="5E285F06" w14:textId="77777777" w:rsidR="00BD0EC1" w:rsidRPr="008D109B" w:rsidRDefault="00BD0EC1"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FINALIZA</w:t>
            </w:r>
          </w:p>
        </w:tc>
      </w:tr>
      <w:tr w:rsidR="00BD0EC1" w:rsidRPr="008D109B" w14:paraId="1778BD3D" w14:textId="77777777" w:rsidTr="00BB70EA">
        <w:trPr>
          <w:cantSplit/>
          <w:trHeight w:val="764"/>
        </w:trPr>
        <w:tc>
          <w:tcPr>
            <w:tcW w:w="0" w:type="auto"/>
            <w:tcBorders>
              <w:right w:val="single" w:sz="4" w:space="0" w:color="auto"/>
            </w:tcBorders>
          </w:tcPr>
          <w:p w14:paraId="1B24B1A8" w14:textId="77777777" w:rsidR="00BD0EC1" w:rsidRPr="008D109B" w:rsidRDefault="00BD0EC1"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Publicación del primer aviso </w:t>
            </w:r>
          </w:p>
        </w:tc>
        <w:tc>
          <w:tcPr>
            <w:tcW w:w="0" w:type="auto"/>
            <w:gridSpan w:val="2"/>
            <w:tcBorders>
              <w:top w:val="single" w:sz="4" w:space="0" w:color="auto"/>
              <w:left w:val="single" w:sz="4" w:space="0" w:color="auto"/>
              <w:bottom w:val="single" w:sz="4" w:space="0" w:color="auto"/>
            </w:tcBorders>
            <w:vAlign w:val="center"/>
          </w:tcPr>
          <w:p w14:paraId="0F2848AD" w14:textId="158BB258" w:rsidR="00BD0EC1" w:rsidRPr="008D109B" w:rsidRDefault="00BD0EC1"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7 de julio </w:t>
            </w:r>
          </w:p>
        </w:tc>
      </w:tr>
      <w:tr w:rsidR="004C5D87" w:rsidRPr="008D109B" w14:paraId="096CBCDA" w14:textId="77777777" w:rsidTr="00BB70EA">
        <w:trPr>
          <w:cantSplit/>
          <w:trHeight w:val="561"/>
        </w:trPr>
        <w:tc>
          <w:tcPr>
            <w:tcW w:w="0" w:type="auto"/>
          </w:tcPr>
          <w:p w14:paraId="0E007CF8" w14:textId="77777777" w:rsidR="004C5D87"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Publicación del segundo aviso</w:t>
            </w:r>
          </w:p>
        </w:tc>
        <w:tc>
          <w:tcPr>
            <w:tcW w:w="0" w:type="auto"/>
            <w:gridSpan w:val="2"/>
            <w:tcBorders>
              <w:top w:val="single" w:sz="4" w:space="0" w:color="auto"/>
            </w:tcBorders>
            <w:vAlign w:val="center"/>
          </w:tcPr>
          <w:p w14:paraId="40549F36" w14:textId="31E34134" w:rsidR="004C5D87"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18 de julio </w:t>
            </w:r>
          </w:p>
        </w:tc>
      </w:tr>
      <w:tr w:rsidR="00BD0EC1" w:rsidRPr="008D109B" w14:paraId="362CEE8C" w14:textId="77777777" w:rsidTr="00BB70EA">
        <w:trPr>
          <w:cantSplit/>
          <w:trHeight w:val="366"/>
        </w:trPr>
        <w:tc>
          <w:tcPr>
            <w:tcW w:w="0" w:type="auto"/>
          </w:tcPr>
          <w:p w14:paraId="2B95AFB1" w14:textId="77777777" w:rsidR="00BD0EC1" w:rsidRPr="008D109B" w:rsidRDefault="00BD0EC1"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Publicación bases preliminares del concurso</w:t>
            </w:r>
          </w:p>
        </w:tc>
        <w:tc>
          <w:tcPr>
            <w:tcW w:w="0" w:type="auto"/>
            <w:vAlign w:val="center"/>
          </w:tcPr>
          <w:p w14:paraId="2881F17E" w14:textId="31FAB902" w:rsidR="00BD0EC1"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18 de julio </w:t>
            </w:r>
          </w:p>
        </w:tc>
        <w:tc>
          <w:tcPr>
            <w:tcW w:w="0" w:type="auto"/>
            <w:vAlign w:val="center"/>
          </w:tcPr>
          <w:p w14:paraId="1C1A4099" w14:textId="34AD4428" w:rsidR="00BD0EC1"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27 de julio </w:t>
            </w:r>
          </w:p>
        </w:tc>
      </w:tr>
      <w:tr w:rsidR="00BD0EC1" w:rsidRPr="008D109B" w14:paraId="23FF633C" w14:textId="77777777" w:rsidTr="00BB70EA">
        <w:trPr>
          <w:cantSplit/>
          <w:trHeight w:val="779"/>
        </w:trPr>
        <w:tc>
          <w:tcPr>
            <w:tcW w:w="0" w:type="auto"/>
          </w:tcPr>
          <w:p w14:paraId="74C836D7" w14:textId="77777777" w:rsidR="00BD0EC1" w:rsidRPr="008D109B" w:rsidRDefault="00BD0EC1"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Periodo de observaciones a las bases preliminares del concurso</w:t>
            </w:r>
          </w:p>
        </w:tc>
        <w:tc>
          <w:tcPr>
            <w:tcW w:w="0" w:type="auto"/>
            <w:vAlign w:val="center"/>
          </w:tcPr>
          <w:p w14:paraId="3FECC8F9" w14:textId="4D84DABA" w:rsidR="00BD0EC1"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18 de julio </w:t>
            </w:r>
          </w:p>
        </w:tc>
        <w:tc>
          <w:tcPr>
            <w:tcW w:w="0" w:type="auto"/>
            <w:vAlign w:val="center"/>
          </w:tcPr>
          <w:p w14:paraId="79E6BD76" w14:textId="4F93E303" w:rsidR="00BD0EC1"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27 de julio </w:t>
            </w:r>
          </w:p>
        </w:tc>
      </w:tr>
      <w:tr w:rsidR="004C5D87" w:rsidRPr="008D109B" w14:paraId="629EC10D" w14:textId="77777777" w:rsidTr="00BB70EA">
        <w:trPr>
          <w:cantSplit/>
          <w:trHeight w:val="1544"/>
        </w:trPr>
        <w:tc>
          <w:tcPr>
            <w:tcW w:w="0" w:type="auto"/>
          </w:tcPr>
          <w:p w14:paraId="07E77E57" w14:textId="3A4ED5F3" w:rsidR="004C5D87"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Revisión y respuesta a observaciones a las bases preliminares y respuestas a las preguntas formuladas durante la etapa de publicación de las bases preliminares.</w:t>
            </w:r>
          </w:p>
        </w:tc>
        <w:tc>
          <w:tcPr>
            <w:tcW w:w="0" w:type="auto"/>
            <w:vAlign w:val="center"/>
          </w:tcPr>
          <w:p w14:paraId="165B7B87" w14:textId="15C91520" w:rsidR="004C5D87"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4 de agosto </w:t>
            </w:r>
          </w:p>
        </w:tc>
        <w:tc>
          <w:tcPr>
            <w:tcW w:w="0" w:type="auto"/>
            <w:vAlign w:val="center"/>
          </w:tcPr>
          <w:p w14:paraId="56E67837" w14:textId="3311CE2F" w:rsidR="004C5D87"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9 de agosto </w:t>
            </w:r>
          </w:p>
        </w:tc>
      </w:tr>
      <w:tr w:rsidR="004C5D87" w:rsidRPr="008D109B" w14:paraId="6138B22A" w14:textId="77777777" w:rsidTr="00BB70EA">
        <w:trPr>
          <w:cantSplit/>
          <w:trHeight w:val="1544"/>
        </w:trPr>
        <w:tc>
          <w:tcPr>
            <w:tcW w:w="0" w:type="auto"/>
          </w:tcPr>
          <w:p w14:paraId="178EC8F2" w14:textId="446E92CD" w:rsidR="004C5D87"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Publicación definitiva de las bases del concurso.</w:t>
            </w:r>
          </w:p>
        </w:tc>
        <w:tc>
          <w:tcPr>
            <w:tcW w:w="0" w:type="auto"/>
            <w:vAlign w:val="center"/>
          </w:tcPr>
          <w:p w14:paraId="626A49D0" w14:textId="0F8E33B1" w:rsidR="004C5D87" w:rsidRPr="008D109B" w:rsidRDefault="002A0A26"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10 de agosto</w:t>
            </w:r>
          </w:p>
        </w:tc>
        <w:tc>
          <w:tcPr>
            <w:tcW w:w="0" w:type="auto"/>
            <w:vAlign w:val="center"/>
          </w:tcPr>
          <w:p w14:paraId="5BBF9EB7" w14:textId="194F7A88" w:rsidR="004C5D87"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16 de agosto </w:t>
            </w:r>
          </w:p>
        </w:tc>
      </w:tr>
      <w:tr w:rsidR="00BD0EC1" w:rsidRPr="008D109B" w14:paraId="7E44179E" w14:textId="77777777" w:rsidTr="00BB70EA">
        <w:trPr>
          <w:cantSplit/>
          <w:trHeight w:val="1147"/>
        </w:trPr>
        <w:tc>
          <w:tcPr>
            <w:tcW w:w="0" w:type="auto"/>
          </w:tcPr>
          <w:p w14:paraId="5717CD5F" w14:textId="28BB0293" w:rsidR="00BD0EC1" w:rsidRPr="008D109B" w:rsidRDefault="00BD0EC1"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Inscripción de aspirantes y recibo de documentos</w:t>
            </w:r>
            <w:r w:rsidR="002A0A26" w:rsidRPr="008D109B">
              <w:rPr>
                <w:rFonts w:ascii="Arial" w:eastAsia="Times New Roman" w:hAnsi="Arial" w:cs="Arial"/>
                <w:b/>
                <w:sz w:val="24"/>
                <w:szCs w:val="24"/>
                <w:lang w:val="es-ES" w:eastAsia="es-MX"/>
              </w:rPr>
              <w:t>.</w:t>
            </w:r>
          </w:p>
        </w:tc>
        <w:tc>
          <w:tcPr>
            <w:tcW w:w="0" w:type="auto"/>
            <w:vAlign w:val="center"/>
          </w:tcPr>
          <w:p w14:paraId="472EA6BA" w14:textId="0994DCBF" w:rsidR="00BD0EC1"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24 de agosto </w:t>
            </w:r>
          </w:p>
          <w:p w14:paraId="63BF1904" w14:textId="151E0BC5" w:rsidR="00BD0EC1" w:rsidRPr="008D109B" w:rsidRDefault="00BD0EC1"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Horario: </w:t>
            </w:r>
            <w:r w:rsidR="00C315F6" w:rsidRPr="008D109B">
              <w:rPr>
                <w:rFonts w:ascii="Arial" w:eastAsia="Times New Roman" w:hAnsi="Arial" w:cs="Arial"/>
                <w:b/>
                <w:sz w:val="24"/>
                <w:szCs w:val="24"/>
                <w:lang w:val="es-ES" w:eastAsia="es-MX"/>
              </w:rPr>
              <w:t xml:space="preserve">entre las </w:t>
            </w:r>
            <w:r w:rsidRPr="008D109B">
              <w:rPr>
                <w:rFonts w:ascii="Arial" w:eastAsia="Times New Roman" w:hAnsi="Arial" w:cs="Arial"/>
                <w:b/>
                <w:sz w:val="24"/>
                <w:szCs w:val="24"/>
                <w:lang w:val="es-ES" w:eastAsia="es-MX"/>
              </w:rPr>
              <w:t xml:space="preserve"> 8:00 AM </w:t>
            </w:r>
            <w:r w:rsidR="00C315F6" w:rsidRPr="008D109B">
              <w:rPr>
                <w:rFonts w:ascii="Arial" w:eastAsia="Times New Roman" w:hAnsi="Arial" w:cs="Arial"/>
                <w:b/>
                <w:sz w:val="24"/>
                <w:szCs w:val="24"/>
                <w:lang w:val="es-ES" w:eastAsia="es-MX"/>
              </w:rPr>
              <w:t>y las 12:00 M y la 1:00 PM y l</w:t>
            </w:r>
            <w:r w:rsidRPr="008D109B">
              <w:rPr>
                <w:rFonts w:ascii="Arial" w:eastAsia="Times New Roman" w:hAnsi="Arial" w:cs="Arial"/>
                <w:b/>
                <w:sz w:val="24"/>
                <w:szCs w:val="24"/>
                <w:lang w:val="es-ES" w:eastAsia="es-MX"/>
              </w:rPr>
              <w:t>a</w:t>
            </w:r>
            <w:r w:rsidR="00C315F6" w:rsidRPr="008D109B">
              <w:rPr>
                <w:rFonts w:ascii="Arial" w:eastAsia="Times New Roman" w:hAnsi="Arial" w:cs="Arial"/>
                <w:b/>
                <w:sz w:val="24"/>
                <w:szCs w:val="24"/>
                <w:lang w:val="es-ES" w:eastAsia="es-MX"/>
              </w:rPr>
              <w:t>s</w:t>
            </w:r>
            <w:r w:rsidRPr="008D109B">
              <w:rPr>
                <w:rFonts w:ascii="Arial" w:eastAsia="Times New Roman" w:hAnsi="Arial" w:cs="Arial"/>
                <w:b/>
                <w:sz w:val="24"/>
                <w:szCs w:val="24"/>
                <w:lang w:val="es-ES" w:eastAsia="es-MX"/>
              </w:rPr>
              <w:t xml:space="preserve"> 5:00 PM</w:t>
            </w:r>
          </w:p>
        </w:tc>
        <w:tc>
          <w:tcPr>
            <w:tcW w:w="0" w:type="auto"/>
            <w:vAlign w:val="center"/>
          </w:tcPr>
          <w:p w14:paraId="1F027615" w14:textId="6E664247" w:rsidR="004C5D87"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25 de agosto </w:t>
            </w:r>
          </w:p>
          <w:p w14:paraId="352F9A6D" w14:textId="3A11ED7A" w:rsidR="00BD0EC1" w:rsidRPr="008D109B" w:rsidRDefault="00C315F6"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Horario: entre las  8:00 AM y las 12:00 M y la 1:00 PM y las 5:00 PM</w:t>
            </w:r>
          </w:p>
        </w:tc>
      </w:tr>
      <w:tr w:rsidR="00BD0EC1" w:rsidRPr="008D109B" w14:paraId="26E73819" w14:textId="77777777" w:rsidTr="00BB70EA">
        <w:trPr>
          <w:cantSplit/>
          <w:trHeight w:val="381"/>
        </w:trPr>
        <w:tc>
          <w:tcPr>
            <w:tcW w:w="0" w:type="auto"/>
          </w:tcPr>
          <w:p w14:paraId="154B084E" w14:textId="77777777" w:rsidR="00BD0EC1" w:rsidRPr="008D109B" w:rsidRDefault="00BD0EC1"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Diligencia de Cierre de la Convocatoria</w:t>
            </w:r>
          </w:p>
        </w:tc>
        <w:tc>
          <w:tcPr>
            <w:tcW w:w="0" w:type="auto"/>
            <w:gridSpan w:val="2"/>
            <w:vAlign w:val="center"/>
          </w:tcPr>
          <w:p w14:paraId="7A8A4E35" w14:textId="75BBA96B" w:rsidR="00BD0EC1" w:rsidRPr="008D109B" w:rsidRDefault="004C5D87"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25 de agosto  hora: 5:0</w:t>
            </w:r>
            <w:r w:rsidR="002A0A26" w:rsidRPr="008D109B">
              <w:rPr>
                <w:rFonts w:ascii="Arial" w:eastAsia="Times New Roman" w:hAnsi="Arial" w:cs="Arial"/>
                <w:b/>
                <w:sz w:val="24"/>
                <w:szCs w:val="24"/>
                <w:lang w:val="es-ES" w:eastAsia="es-MX"/>
              </w:rPr>
              <w:t>0</w:t>
            </w:r>
            <w:r w:rsidR="00BD0EC1" w:rsidRPr="008D109B">
              <w:rPr>
                <w:rFonts w:ascii="Arial" w:eastAsia="Times New Roman" w:hAnsi="Arial" w:cs="Arial"/>
                <w:b/>
                <w:sz w:val="24"/>
                <w:szCs w:val="24"/>
                <w:lang w:val="es-ES" w:eastAsia="es-MX"/>
              </w:rPr>
              <w:t xml:space="preserve"> PM</w:t>
            </w:r>
          </w:p>
        </w:tc>
      </w:tr>
      <w:tr w:rsidR="0055573C" w:rsidRPr="008D109B" w14:paraId="2575CD93" w14:textId="77777777" w:rsidTr="00BB70EA">
        <w:trPr>
          <w:cantSplit/>
          <w:trHeight w:val="381"/>
        </w:trPr>
        <w:tc>
          <w:tcPr>
            <w:tcW w:w="0" w:type="auto"/>
          </w:tcPr>
          <w:p w14:paraId="066ECA4F" w14:textId="00742203"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Verificación de cumplimiento de requisitos de admisión.</w:t>
            </w:r>
          </w:p>
        </w:tc>
        <w:tc>
          <w:tcPr>
            <w:tcW w:w="0" w:type="auto"/>
            <w:vAlign w:val="center"/>
          </w:tcPr>
          <w:p w14:paraId="6046CC0B" w14:textId="27CB7EB7"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28 de agosto </w:t>
            </w:r>
          </w:p>
        </w:tc>
        <w:tc>
          <w:tcPr>
            <w:tcW w:w="0" w:type="auto"/>
            <w:vAlign w:val="center"/>
          </w:tcPr>
          <w:p w14:paraId="6353EB46" w14:textId="08FDA41F"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8 de septiembre </w:t>
            </w:r>
          </w:p>
        </w:tc>
      </w:tr>
      <w:tr w:rsidR="0055573C" w:rsidRPr="008D109B" w14:paraId="26546CA0" w14:textId="77777777" w:rsidTr="00BB70EA">
        <w:trPr>
          <w:cantSplit/>
          <w:trHeight w:val="381"/>
        </w:trPr>
        <w:tc>
          <w:tcPr>
            <w:tcW w:w="0" w:type="auto"/>
          </w:tcPr>
          <w:p w14:paraId="10BAB821" w14:textId="058DDBA8"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lastRenderedPageBreak/>
              <w:t xml:space="preserve">Publicación de listado provisional de admitidos y no admitidos al concurso. </w:t>
            </w:r>
          </w:p>
        </w:tc>
        <w:tc>
          <w:tcPr>
            <w:tcW w:w="0" w:type="auto"/>
            <w:vAlign w:val="center"/>
          </w:tcPr>
          <w:p w14:paraId="14292EC1" w14:textId="77777777"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p>
          <w:p w14:paraId="6636815C" w14:textId="642CE971"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11 de septiembre </w:t>
            </w:r>
          </w:p>
        </w:tc>
        <w:tc>
          <w:tcPr>
            <w:tcW w:w="0" w:type="auto"/>
            <w:vAlign w:val="center"/>
          </w:tcPr>
          <w:p w14:paraId="540D892D" w14:textId="0DBC4F3D"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13 de septiembre </w:t>
            </w:r>
          </w:p>
        </w:tc>
      </w:tr>
      <w:tr w:rsidR="0055573C" w:rsidRPr="008D109B" w14:paraId="363AC881" w14:textId="77777777" w:rsidTr="00BB70EA">
        <w:trPr>
          <w:cantSplit/>
          <w:trHeight w:val="381"/>
        </w:trPr>
        <w:tc>
          <w:tcPr>
            <w:tcW w:w="0" w:type="auto"/>
          </w:tcPr>
          <w:p w14:paraId="702000E5" w14:textId="0C3888D7"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Recepción de reclamaciones contra la lista provisional de admitidos y no admitidos </w:t>
            </w:r>
          </w:p>
        </w:tc>
        <w:tc>
          <w:tcPr>
            <w:tcW w:w="0" w:type="auto"/>
            <w:vAlign w:val="center"/>
          </w:tcPr>
          <w:p w14:paraId="16CF512C" w14:textId="3A50CB45"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12 de septiembre </w:t>
            </w:r>
          </w:p>
        </w:tc>
        <w:tc>
          <w:tcPr>
            <w:tcW w:w="0" w:type="auto"/>
            <w:vAlign w:val="center"/>
          </w:tcPr>
          <w:p w14:paraId="2A69C1C1" w14:textId="1B9E777B"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14 de septiembre </w:t>
            </w:r>
          </w:p>
        </w:tc>
      </w:tr>
      <w:tr w:rsidR="0055573C" w:rsidRPr="008D109B" w14:paraId="097CF5C6" w14:textId="77777777" w:rsidTr="00BB70EA">
        <w:trPr>
          <w:cantSplit/>
          <w:trHeight w:val="381"/>
        </w:trPr>
        <w:tc>
          <w:tcPr>
            <w:tcW w:w="0" w:type="auto"/>
          </w:tcPr>
          <w:p w14:paraId="2C6ECAB9" w14:textId="4AD1412F"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Respuesta a las reclamaciones contra la lista de admitidos y no admitidos (5 días hábiles contados a partir de la radicación electrónica de la reclamación. </w:t>
            </w:r>
          </w:p>
        </w:tc>
        <w:tc>
          <w:tcPr>
            <w:tcW w:w="0" w:type="auto"/>
            <w:vAlign w:val="center"/>
          </w:tcPr>
          <w:p w14:paraId="3163DECB" w14:textId="49AFA7DD"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12 de septiembre </w:t>
            </w:r>
          </w:p>
        </w:tc>
        <w:tc>
          <w:tcPr>
            <w:tcW w:w="0" w:type="auto"/>
            <w:vAlign w:val="center"/>
          </w:tcPr>
          <w:p w14:paraId="5F66E570" w14:textId="206E842C"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21 de septiembre </w:t>
            </w:r>
          </w:p>
        </w:tc>
      </w:tr>
      <w:tr w:rsidR="0055573C" w:rsidRPr="008D109B" w14:paraId="07EFE258" w14:textId="77777777" w:rsidTr="00BB70EA">
        <w:trPr>
          <w:cantSplit/>
          <w:trHeight w:val="381"/>
        </w:trPr>
        <w:tc>
          <w:tcPr>
            <w:tcW w:w="0" w:type="auto"/>
          </w:tcPr>
          <w:p w14:paraId="49D8C88B" w14:textId="58BE8090"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Publicación de la lista definitiva de admitidos y no admitidos al concurso. </w:t>
            </w:r>
          </w:p>
        </w:tc>
        <w:tc>
          <w:tcPr>
            <w:tcW w:w="0" w:type="auto"/>
            <w:vAlign w:val="center"/>
          </w:tcPr>
          <w:p w14:paraId="1C925D3B" w14:textId="1F570203"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22 de septiembre </w:t>
            </w:r>
          </w:p>
        </w:tc>
        <w:tc>
          <w:tcPr>
            <w:tcW w:w="0" w:type="auto"/>
            <w:vAlign w:val="center"/>
          </w:tcPr>
          <w:p w14:paraId="360F6704" w14:textId="77777777"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p>
        </w:tc>
      </w:tr>
      <w:tr w:rsidR="0055573C" w:rsidRPr="008D109B" w14:paraId="04050869" w14:textId="77777777" w:rsidTr="00BB70EA">
        <w:trPr>
          <w:cantSplit/>
          <w:trHeight w:val="381"/>
        </w:trPr>
        <w:tc>
          <w:tcPr>
            <w:tcW w:w="0" w:type="auto"/>
          </w:tcPr>
          <w:p w14:paraId="7A6664DA" w14:textId="64999DAB" w:rsidR="00B41071"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Citación a prueba escrita e invitación a socialización de tipo de prueba.</w:t>
            </w:r>
          </w:p>
        </w:tc>
        <w:tc>
          <w:tcPr>
            <w:tcW w:w="0" w:type="auto"/>
            <w:vAlign w:val="center"/>
          </w:tcPr>
          <w:p w14:paraId="4537F163" w14:textId="67F4DD91"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22 de septiembre </w:t>
            </w:r>
          </w:p>
        </w:tc>
        <w:tc>
          <w:tcPr>
            <w:tcW w:w="0" w:type="auto"/>
            <w:vAlign w:val="center"/>
          </w:tcPr>
          <w:p w14:paraId="0E3435EA" w14:textId="77777777"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p>
        </w:tc>
      </w:tr>
      <w:tr w:rsidR="0055573C" w:rsidRPr="008D109B" w14:paraId="02DF3904" w14:textId="77777777" w:rsidTr="00BB70EA">
        <w:trPr>
          <w:cantSplit/>
          <w:trHeight w:val="381"/>
        </w:trPr>
        <w:tc>
          <w:tcPr>
            <w:tcW w:w="0" w:type="auto"/>
          </w:tcPr>
          <w:p w14:paraId="7DA37C52" w14:textId="55EBA674"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Aplicación prueba escrita</w:t>
            </w:r>
          </w:p>
        </w:tc>
        <w:tc>
          <w:tcPr>
            <w:tcW w:w="0" w:type="auto"/>
            <w:vAlign w:val="center"/>
          </w:tcPr>
          <w:p w14:paraId="03E56129" w14:textId="6F185550"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 de octubre </w:t>
            </w:r>
          </w:p>
        </w:tc>
        <w:tc>
          <w:tcPr>
            <w:tcW w:w="0" w:type="auto"/>
            <w:vAlign w:val="center"/>
          </w:tcPr>
          <w:p w14:paraId="11CD0FAE" w14:textId="77777777"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p>
        </w:tc>
      </w:tr>
      <w:tr w:rsidR="0055573C" w:rsidRPr="008D109B" w14:paraId="4541751D" w14:textId="77777777" w:rsidTr="00BB70EA">
        <w:trPr>
          <w:cantSplit/>
          <w:trHeight w:val="381"/>
        </w:trPr>
        <w:tc>
          <w:tcPr>
            <w:tcW w:w="0" w:type="auto"/>
          </w:tcPr>
          <w:p w14:paraId="1E931D83" w14:textId="6D3FF22B"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Publicación resultado prueba escrita</w:t>
            </w:r>
          </w:p>
        </w:tc>
        <w:tc>
          <w:tcPr>
            <w:tcW w:w="0" w:type="auto"/>
            <w:vAlign w:val="center"/>
          </w:tcPr>
          <w:p w14:paraId="0CDFFF0A" w14:textId="5D80CC6E"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9 de octubre </w:t>
            </w:r>
          </w:p>
        </w:tc>
        <w:tc>
          <w:tcPr>
            <w:tcW w:w="0" w:type="auto"/>
            <w:vAlign w:val="center"/>
          </w:tcPr>
          <w:p w14:paraId="0847CAF3" w14:textId="153538AB"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11 de octubre </w:t>
            </w:r>
          </w:p>
        </w:tc>
      </w:tr>
      <w:tr w:rsidR="007115F5" w:rsidRPr="008D109B" w14:paraId="12D891FD" w14:textId="77777777" w:rsidTr="00BB70EA">
        <w:trPr>
          <w:cantSplit/>
          <w:trHeight w:val="381"/>
        </w:trPr>
        <w:tc>
          <w:tcPr>
            <w:tcW w:w="0" w:type="auto"/>
          </w:tcPr>
          <w:p w14:paraId="4EA8CDA2" w14:textId="4EF10F0E" w:rsidR="007115F5" w:rsidRPr="008D109B" w:rsidRDefault="007115F5"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Solicitud de acceso a prueba</w:t>
            </w:r>
          </w:p>
        </w:tc>
        <w:tc>
          <w:tcPr>
            <w:tcW w:w="0" w:type="auto"/>
            <w:vAlign w:val="center"/>
          </w:tcPr>
          <w:p w14:paraId="3CE5B244" w14:textId="37551708" w:rsidR="007115F5" w:rsidRPr="008D109B" w:rsidRDefault="007115F5"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9 de octubre</w:t>
            </w:r>
          </w:p>
        </w:tc>
        <w:tc>
          <w:tcPr>
            <w:tcW w:w="0" w:type="auto"/>
            <w:vAlign w:val="center"/>
          </w:tcPr>
          <w:p w14:paraId="52F4C28E" w14:textId="11FC54CF" w:rsidR="007115F5" w:rsidRPr="008D109B" w:rsidRDefault="007115F5"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10 de octubre</w:t>
            </w:r>
          </w:p>
        </w:tc>
      </w:tr>
      <w:tr w:rsidR="000F2CCF" w:rsidRPr="008D109B" w14:paraId="41977784" w14:textId="77777777" w:rsidTr="00BB70EA">
        <w:trPr>
          <w:cantSplit/>
          <w:trHeight w:val="381"/>
        </w:trPr>
        <w:tc>
          <w:tcPr>
            <w:tcW w:w="0" w:type="auto"/>
          </w:tcPr>
          <w:p w14:paraId="32D35CB8" w14:textId="4D13F7FB" w:rsidR="000F2CCF" w:rsidRPr="008D109B" w:rsidRDefault="000F2CCF"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Acceso a la prueba escrita</w:t>
            </w:r>
          </w:p>
        </w:tc>
        <w:tc>
          <w:tcPr>
            <w:tcW w:w="0" w:type="auto"/>
            <w:vAlign w:val="center"/>
          </w:tcPr>
          <w:p w14:paraId="7198C81F" w14:textId="0BCB3269" w:rsidR="000F2CCF" w:rsidRPr="008D109B" w:rsidRDefault="000F2CCF"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1</w:t>
            </w:r>
            <w:r w:rsidR="007115F5" w:rsidRPr="008D109B">
              <w:rPr>
                <w:rFonts w:ascii="Arial" w:eastAsia="Times New Roman" w:hAnsi="Arial" w:cs="Arial"/>
                <w:b/>
                <w:sz w:val="24"/>
                <w:szCs w:val="24"/>
                <w:lang w:val="es-ES" w:eastAsia="es-MX"/>
              </w:rPr>
              <w:t>2</w:t>
            </w:r>
            <w:r w:rsidRPr="008D109B">
              <w:rPr>
                <w:rFonts w:ascii="Arial" w:eastAsia="Times New Roman" w:hAnsi="Arial" w:cs="Arial"/>
                <w:b/>
                <w:sz w:val="24"/>
                <w:szCs w:val="24"/>
                <w:lang w:val="es-ES" w:eastAsia="es-MX"/>
              </w:rPr>
              <w:t xml:space="preserve"> de octubre</w:t>
            </w:r>
          </w:p>
        </w:tc>
        <w:tc>
          <w:tcPr>
            <w:tcW w:w="0" w:type="auto"/>
            <w:vAlign w:val="center"/>
          </w:tcPr>
          <w:p w14:paraId="0D423FD5" w14:textId="77777777" w:rsidR="000F2CCF" w:rsidRPr="008D109B" w:rsidRDefault="000F2CCF"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p>
        </w:tc>
      </w:tr>
      <w:tr w:rsidR="0055573C" w:rsidRPr="008D109B" w14:paraId="6F7773BA" w14:textId="77777777" w:rsidTr="00BB70EA">
        <w:trPr>
          <w:cantSplit/>
          <w:trHeight w:val="381"/>
        </w:trPr>
        <w:tc>
          <w:tcPr>
            <w:tcW w:w="0" w:type="auto"/>
          </w:tcPr>
          <w:p w14:paraId="489FABD0" w14:textId="01F693B6"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Recepción de reclamaciones contra resultados de la prueba escrita</w:t>
            </w:r>
          </w:p>
        </w:tc>
        <w:tc>
          <w:tcPr>
            <w:tcW w:w="0" w:type="auto"/>
            <w:vAlign w:val="center"/>
          </w:tcPr>
          <w:p w14:paraId="308F23BA" w14:textId="4DD14792"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9 de Octubre </w:t>
            </w:r>
          </w:p>
        </w:tc>
        <w:tc>
          <w:tcPr>
            <w:tcW w:w="0" w:type="auto"/>
            <w:vAlign w:val="center"/>
          </w:tcPr>
          <w:p w14:paraId="7E5A7640" w14:textId="2DA0B588"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19 de octubre </w:t>
            </w:r>
          </w:p>
        </w:tc>
      </w:tr>
      <w:tr w:rsidR="0055573C" w:rsidRPr="008D109B" w14:paraId="198D8623" w14:textId="77777777" w:rsidTr="00BB70EA">
        <w:trPr>
          <w:cantSplit/>
          <w:trHeight w:val="381"/>
        </w:trPr>
        <w:tc>
          <w:tcPr>
            <w:tcW w:w="0" w:type="auto"/>
          </w:tcPr>
          <w:p w14:paraId="79D3570A" w14:textId="5D373016"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Respuesta a las reclamaciones contra resultados de la prueba escrita</w:t>
            </w:r>
          </w:p>
        </w:tc>
        <w:tc>
          <w:tcPr>
            <w:tcW w:w="0" w:type="auto"/>
            <w:vAlign w:val="center"/>
          </w:tcPr>
          <w:p w14:paraId="3BBF0974" w14:textId="1A3EF5BA"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10 de octubre </w:t>
            </w:r>
          </w:p>
        </w:tc>
        <w:tc>
          <w:tcPr>
            <w:tcW w:w="0" w:type="auto"/>
            <w:vAlign w:val="center"/>
          </w:tcPr>
          <w:p w14:paraId="2ADA737F" w14:textId="459F2952"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24 de octubre </w:t>
            </w:r>
          </w:p>
        </w:tc>
      </w:tr>
      <w:tr w:rsidR="0055573C" w:rsidRPr="008D109B" w14:paraId="5CAD8EF7" w14:textId="77777777" w:rsidTr="00BB70EA">
        <w:trPr>
          <w:cantSplit/>
          <w:trHeight w:val="381"/>
        </w:trPr>
        <w:tc>
          <w:tcPr>
            <w:tcW w:w="0" w:type="auto"/>
          </w:tcPr>
          <w:p w14:paraId="7E10A637" w14:textId="2F0BF10D"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lastRenderedPageBreak/>
              <w:t xml:space="preserve">Publicación de la lista </w:t>
            </w:r>
            <w:r w:rsidR="00076F58" w:rsidRPr="008D109B">
              <w:rPr>
                <w:rFonts w:ascii="Arial" w:eastAsia="Times New Roman" w:hAnsi="Arial" w:cs="Arial"/>
                <w:b/>
                <w:sz w:val="24"/>
                <w:szCs w:val="24"/>
                <w:lang w:val="es-ES" w:eastAsia="es-MX"/>
              </w:rPr>
              <w:t xml:space="preserve">de aceptados tras las respuestas a las reclamaciones frente a los </w:t>
            </w:r>
            <w:r w:rsidRPr="008D109B">
              <w:rPr>
                <w:rFonts w:ascii="Arial" w:eastAsia="Times New Roman" w:hAnsi="Arial" w:cs="Arial"/>
                <w:b/>
                <w:sz w:val="24"/>
                <w:szCs w:val="24"/>
                <w:lang w:val="es-ES" w:eastAsia="es-MX"/>
              </w:rPr>
              <w:t xml:space="preserve"> resultados de prueba escrita</w:t>
            </w:r>
          </w:p>
        </w:tc>
        <w:tc>
          <w:tcPr>
            <w:tcW w:w="0" w:type="auto"/>
            <w:vAlign w:val="center"/>
          </w:tcPr>
          <w:p w14:paraId="5FC574F5" w14:textId="16CBF24A"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25 de octubre </w:t>
            </w:r>
          </w:p>
        </w:tc>
        <w:tc>
          <w:tcPr>
            <w:tcW w:w="0" w:type="auto"/>
            <w:vAlign w:val="center"/>
          </w:tcPr>
          <w:p w14:paraId="3524B7D7" w14:textId="77777777"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p>
        </w:tc>
      </w:tr>
      <w:tr w:rsidR="0055573C" w:rsidRPr="008D109B" w14:paraId="2852A82F" w14:textId="77777777" w:rsidTr="00BB70EA">
        <w:trPr>
          <w:cantSplit/>
          <w:trHeight w:val="381"/>
        </w:trPr>
        <w:tc>
          <w:tcPr>
            <w:tcW w:w="0" w:type="auto"/>
          </w:tcPr>
          <w:p w14:paraId="17F0753C" w14:textId="2A66FB4C"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Citación a entrevistas</w:t>
            </w:r>
          </w:p>
        </w:tc>
        <w:tc>
          <w:tcPr>
            <w:tcW w:w="0" w:type="auto"/>
            <w:vAlign w:val="center"/>
          </w:tcPr>
          <w:p w14:paraId="7ECE3784" w14:textId="40EFDC8C"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25 de octubre </w:t>
            </w:r>
          </w:p>
        </w:tc>
        <w:tc>
          <w:tcPr>
            <w:tcW w:w="0" w:type="auto"/>
            <w:vAlign w:val="center"/>
          </w:tcPr>
          <w:p w14:paraId="4834B00C" w14:textId="77777777" w:rsidR="0055573C" w:rsidRPr="008D109B" w:rsidRDefault="0055573C"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p>
        </w:tc>
      </w:tr>
      <w:tr w:rsidR="0055573C" w:rsidRPr="008D109B" w14:paraId="3688C407" w14:textId="77777777" w:rsidTr="00BB70EA">
        <w:trPr>
          <w:cantSplit/>
          <w:trHeight w:val="381"/>
        </w:trPr>
        <w:tc>
          <w:tcPr>
            <w:tcW w:w="0" w:type="auto"/>
          </w:tcPr>
          <w:p w14:paraId="24D95BE5" w14:textId="714127D6"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Aplicación de entrevistas</w:t>
            </w:r>
          </w:p>
        </w:tc>
        <w:tc>
          <w:tcPr>
            <w:tcW w:w="0" w:type="auto"/>
            <w:vAlign w:val="center"/>
          </w:tcPr>
          <w:p w14:paraId="41A72FD7" w14:textId="2E43BEA2"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30 de octubre </w:t>
            </w:r>
          </w:p>
        </w:tc>
        <w:tc>
          <w:tcPr>
            <w:tcW w:w="0" w:type="auto"/>
            <w:vAlign w:val="center"/>
          </w:tcPr>
          <w:p w14:paraId="45E3282B" w14:textId="2D07EFA7"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3 de noviembre </w:t>
            </w:r>
          </w:p>
        </w:tc>
      </w:tr>
      <w:tr w:rsidR="0055573C" w:rsidRPr="008D109B" w14:paraId="053EC65D" w14:textId="77777777" w:rsidTr="00BB70EA">
        <w:trPr>
          <w:cantSplit/>
          <w:trHeight w:val="381"/>
        </w:trPr>
        <w:tc>
          <w:tcPr>
            <w:tcW w:w="0" w:type="auto"/>
          </w:tcPr>
          <w:p w14:paraId="17701E07" w14:textId="248192C4"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Publicación del acto administrativo con los resultados del proceso de evaluación. </w:t>
            </w:r>
          </w:p>
        </w:tc>
        <w:tc>
          <w:tcPr>
            <w:tcW w:w="0" w:type="auto"/>
            <w:vAlign w:val="center"/>
          </w:tcPr>
          <w:p w14:paraId="433CA186" w14:textId="538325E0"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14 de noviembre </w:t>
            </w:r>
          </w:p>
        </w:tc>
        <w:tc>
          <w:tcPr>
            <w:tcW w:w="0" w:type="auto"/>
            <w:vAlign w:val="center"/>
          </w:tcPr>
          <w:p w14:paraId="080D6740" w14:textId="201B57E5"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16 de noviembre </w:t>
            </w:r>
          </w:p>
        </w:tc>
      </w:tr>
      <w:tr w:rsidR="0055573C" w:rsidRPr="008D109B" w14:paraId="60C17097" w14:textId="77777777" w:rsidTr="00BB70EA">
        <w:trPr>
          <w:cantSplit/>
          <w:trHeight w:val="381"/>
        </w:trPr>
        <w:tc>
          <w:tcPr>
            <w:tcW w:w="0" w:type="auto"/>
          </w:tcPr>
          <w:p w14:paraId="675F4577" w14:textId="5407A74F"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Periodo de interposición de recursos </w:t>
            </w:r>
          </w:p>
        </w:tc>
        <w:tc>
          <w:tcPr>
            <w:tcW w:w="0" w:type="auto"/>
            <w:vAlign w:val="center"/>
          </w:tcPr>
          <w:p w14:paraId="4CF8CF6E" w14:textId="3994F197"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14 de noviembre </w:t>
            </w:r>
          </w:p>
        </w:tc>
        <w:tc>
          <w:tcPr>
            <w:tcW w:w="0" w:type="auto"/>
            <w:vAlign w:val="center"/>
          </w:tcPr>
          <w:p w14:paraId="003A89B4" w14:textId="4495E5D9"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20 de noviembre </w:t>
            </w:r>
          </w:p>
        </w:tc>
      </w:tr>
      <w:tr w:rsidR="0055573C" w:rsidRPr="008D109B" w14:paraId="4999B8F6" w14:textId="77777777" w:rsidTr="00BB70EA">
        <w:trPr>
          <w:cantSplit/>
          <w:trHeight w:val="381"/>
        </w:trPr>
        <w:tc>
          <w:tcPr>
            <w:tcW w:w="0" w:type="auto"/>
          </w:tcPr>
          <w:p w14:paraId="31F3B4AD" w14:textId="5757C1A2"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Periodo de resolución de recursos interpuestos</w:t>
            </w:r>
          </w:p>
        </w:tc>
        <w:tc>
          <w:tcPr>
            <w:tcW w:w="0" w:type="auto"/>
            <w:vAlign w:val="center"/>
          </w:tcPr>
          <w:p w14:paraId="6D671D0C" w14:textId="09E183AB"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15 de noviembre </w:t>
            </w:r>
          </w:p>
        </w:tc>
        <w:tc>
          <w:tcPr>
            <w:tcW w:w="0" w:type="auto"/>
            <w:vAlign w:val="center"/>
          </w:tcPr>
          <w:p w14:paraId="27D24B26" w14:textId="2909FDA3"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23 de noviembre </w:t>
            </w:r>
          </w:p>
        </w:tc>
      </w:tr>
      <w:tr w:rsidR="0055573C" w:rsidRPr="008D109B" w14:paraId="66234E16" w14:textId="77777777" w:rsidTr="00BB70EA">
        <w:trPr>
          <w:cantSplit/>
          <w:trHeight w:val="381"/>
        </w:trPr>
        <w:tc>
          <w:tcPr>
            <w:tcW w:w="0" w:type="auto"/>
          </w:tcPr>
          <w:p w14:paraId="1A449753" w14:textId="538CE73D"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Publicación del acto administrativo con lista definitiva de elegibles (o declaratoria desierta del proceso).</w:t>
            </w:r>
          </w:p>
        </w:tc>
        <w:tc>
          <w:tcPr>
            <w:tcW w:w="0" w:type="auto"/>
            <w:vAlign w:val="center"/>
          </w:tcPr>
          <w:p w14:paraId="546E0DD6" w14:textId="2B770EFB" w:rsidR="0055573C" w:rsidRPr="008D109B" w:rsidRDefault="00076F58"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 xml:space="preserve">27 de noviembre </w:t>
            </w:r>
          </w:p>
        </w:tc>
        <w:tc>
          <w:tcPr>
            <w:tcW w:w="0" w:type="auto"/>
            <w:vAlign w:val="center"/>
          </w:tcPr>
          <w:p w14:paraId="1D15BDE9" w14:textId="542135F2" w:rsidR="0055573C" w:rsidRPr="008D109B" w:rsidRDefault="0031759A" w:rsidP="008D109B">
            <w:pPr>
              <w:keepNext/>
              <w:numPr>
                <w:ilvl w:val="1"/>
                <w:numId w:val="0"/>
              </w:numPr>
              <w:spacing w:after="240" w:line="240" w:lineRule="auto"/>
              <w:ind w:left="576"/>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1° de diciembre</w:t>
            </w:r>
          </w:p>
        </w:tc>
      </w:tr>
    </w:tbl>
    <w:p w14:paraId="79A8DA77" w14:textId="4E1F903C" w:rsidR="001C3976" w:rsidRPr="008D109B" w:rsidRDefault="001C3976" w:rsidP="008D109B">
      <w:pPr>
        <w:spacing w:after="240" w:line="240" w:lineRule="auto"/>
        <w:jc w:val="both"/>
        <w:rPr>
          <w:rFonts w:ascii="Arial" w:hAnsi="Arial" w:cs="Arial"/>
          <w:sz w:val="24"/>
          <w:szCs w:val="24"/>
          <w:lang w:val="es-ES"/>
        </w:rPr>
      </w:pPr>
      <w:bookmarkStart w:id="4" w:name="_Toc366571179"/>
      <w:bookmarkEnd w:id="3"/>
    </w:p>
    <w:p w14:paraId="09D9245E" w14:textId="42C8F8E3" w:rsidR="0033692A" w:rsidRPr="008D109B" w:rsidRDefault="002674EF" w:rsidP="00BB70EA">
      <w:pPr>
        <w:keepNext/>
        <w:numPr>
          <w:ilvl w:val="1"/>
          <w:numId w:val="0"/>
        </w:numPr>
        <w:spacing w:after="240" w:line="240" w:lineRule="auto"/>
        <w:ind w:left="578"/>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1.</w:t>
      </w:r>
      <w:r w:rsidR="000448F2">
        <w:rPr>
          <w:rFonts w:ascii="Arial" w:eastAsia="Times New Roman" w:hAnsi="Arial" w:cs="Arial"/>
          <w:b/>
          <w:sz w:val="24"/>
          <w:szCs w:val="24"/>
          <w:lang w:val="es-ES" w:eastAsia="es-MX"/>
        </w:rPr>
        <w:t>4</w:t>
      </w:r>
      <w:r w:rsidRPr="008D109B">
        <w:rPr>
          <w:rFonts w:ascii="Arial" w:eastAsia="Times New Roman" w:hAnsi="Arial" w:cs="Arial"/>
          <w:b/>
          <w:sz w:val="24"/>
          <w:szCs w:val="24"/>
          <w:lang w:val="es-ES" w:eastAsia="es-MX"/>
        </w:rPr>
        <w:t xml:space="preserve">. </w:t>
      </w:r>
      <w:r w:rsidR="0033692A" w:rsidRPr="008D109B">
        <w:rPr>
          <w:rFonts w:ascii="Arial" w:eastAsia="Times New Roman" w:hAnsi="Arial" w:cs="Arial"/>
          <w:b/>
          <w:sz w:val="24"/>
          <w:szCs w:val="24"/>
          <w:lang w:val="es-ES" w:eastAsia="es-MX"/>
        </w:rPr>
        <w:t>PUBLICACIÓN BASES DEFINITIVAS DEL CONCURSO.</w:t>
      </w:r>
    </w:p>
    <w:p w14:paraId="3620CD71" w14:textId="0B1311FC" w:rsidR="0033692A" w:rsidRPr="008D109B" w:rsidRDefault="0033692A"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Las bases definitivas del concurso, así como los anexos requeridos para la inscripción de los aspirantes, podrán consultarse a partir del día diez (10) hasta el día dieciséis (16)</w:t>
      </w:r>
      <w:r w:rsidR="004261AF" w:rsidRPr="008D109B">
        <w:rPr>
          <w:rFonts w:ascii="Arial" w:hAnsi="Arial" w:cs="Arial"/>
          <w:sz w:val="24"/>
          <w:szCs w:val="24"/>
          <w:lang w:val="es-ES"/>
        </w:rPr>
        <w:t xml:space="preserve"> de agosto</w:t>
      </w:r>
      <w:r w:rsidRPr="008D109B">
        <w:rPr>
          <w:rFonts w:ascii="Arial" w:hAnsi="Arial" w:cs="Arial"/>
          <w:sz w:val="24"/>
          <w:szCs w:val="24"/>
          <w:lang w:val="es-ES"/>
        </w:rPr>
        <w:t xml:space="preserve"> y podrán ser consultadas en la página web del Municipio de envigado </w:t>
      </w:r>
      <w:hyperlink r:id="rId7" w:history="1">
        <w:r w:rsidRPr="008D109B">
          <w:rPr>
            <w:rStyle w:val="Hipervnculo"/>
            <w:rFonts w:ascii="Arial" w:hAnsi="Arial" w:cs="Arial"/>
            <w:sz w:val="24"/>
            <w:szCs w:val="24"/>
            <w:lang w:val="es-ES"/>
          </w:rPr>
          <w:t>www.envigado.gov.co</w:t>
        </w:r>
      </w:hyperlink>
      <w:r w:rsidRPr="008D109B">
        <w:rPr>
          <w:rFonts w:ascii="Arial" w:hAnsi="Arial" w:cs="Arial"/>
          <w:sz w:val="24"/>
          <w:szCs w:val="24"/>
          <w:lang w:val="es-ES"/>
        </w:rPr>
        <w:t xml:space="preserve"> y en la página web de la Universidad de San Buenaventura Medellín </w:t>
      </w:r>
      <w:hyperlink r:id="rId8" w:history="1">
        <w:r w:rsidRPr="008D109B">
          <w:rPr>
            <w:rStyle w:val="Hipervnculo"/>
            <w:rFonts w:ascii="Arial" w:hAnsi="Arial" w:cs="Arial"/>
            <w:sz w:val="24"/>
            <w:szCs w:val="24"/>
            <w:lang w:val="es-ES"/>
          </w:rPr>
          <w:t>www.usbmed.edu.co</w:t>
        </w:r>
      </w:hyperlink>
      <w:r w:rsidRPr="008D109B">
        <w:rPr>
          <w:rFonts w:ascii="Arial" w:hAnsi="Arial" w:cs="Arial"/>
          <w:sz w:val="24"/>
          <w:szCs w:val="24"/>
          <w:lang w:val="es-ES"/>
        </w:rPr>
        <w:t xml:space="preserve"> .</w:t>
      </w:r>
    </w:p>
    <w:p w14:paraId="5B63055F" w14:textId="498B0243" w:rsidR="002674EF" w:rsidRPr="008D109B" w:rsidRDefault="0033692A" w:rsidP="00BB70EA">
      <w:pPr>
        <w:keepNext/>
        <w:numPr>
          <w:ilvl w:val="1"/>
          <w:numId w:val="0"/>
        </w:numPr>
        <w:spacing w:after="240" w:line="240" w:lineRule="auto"/>
        <w:ind w:left="578"/>
        <w:jc w:val="both"/>
        <w:outlineLvl w:val="1"/>
        <w:rPr>
          <w:rFonts w:ascii="Arial" w:eastAsia="Times New Roman" w:hAnsi="Arial" w:cs="Arial"/>
          <w:b/>
          <w:sz w:val="24"/>
          <w:szCs w:val="24"/>
          <w:lang w:val="es-ES" w:eastAsia="es-MX"/>
        </w:rPr>
      </w:pPr>
      <w:r w:rsidRPr="008D109B">
        <w:rPr>
          <w:rFonts w:ascii="Arial" w:eastAsia="Times New Roman" w:hAnsi="Arial" w:cs="Arial"/>
          <w:b/>
          <w:sz w:val="24"/>
          <w:szCs w:val="24"/>
          <w:lang w:val="es-ES" w:eastAsia="es-MX"/>
        </w:rPr>
        <w:t>1.</w:t>
      </w:r>
      <w:r w:rsidR="000448F2">
        <w:rPr>
          <w:rFonts w:ascii="Arial" w:eastAsia="Times New Roman" w:hAnsi="Arial" w:cs="Arial"/>
          <w:b/>
          <w:sz w:val="24"/>
          <w:szCs w:val="24"/>
          <w:lang w:val="es-ES" w:eastAsia="es-MX"/>
        </w:rPr>
        <w:t>5</w:t>
      </w:r>
      <w:r w:rsidRPr="008D109B">
        <w:rPr>
          <w:rFonts w:ascii="Arial" w:eastAsia="Times New Roman" w:hAnsi="Arial" w:cs="Arial"/>
          <w:b/>
          <w:sz w:val="24"/>
          <w:szCs w:val="24"/>
          <w:lang w:val="es-ES" w:eastAsia="es-MX"/>
        </w:rPr>
        <w:t xml:space="preserve">. </w:t>
      </w:r>
      <w:r w:rsidR="002674EF" w:rsidRPr="008D109B">
        <w:rPr>
          <w:rFonts w:ascii="Arial" w:eastAsia="Times New Roman" w:hAnsi="Arial" w:cs="Arial"/>
          <w:b/>
          <w:sz w:val="24"/>
          <w:szCs w:val="24"/>
          <w:lang w:val="es-ES" w:eastAsia="es-MX"/>
        </w:rPr>
        <w:t>DEBER DE CONSULTA DEL CONTENIDO DE LAS BASES.</w:t>
      </w:r>
      <w:bookmarkEnd w:id="4"/>
    </w:p>
    <w:p w14:paraId="00D1E1E3" w14:textId="512CF127"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Los interesados o aspirantes deberán examinar las condiciones de las bases del concurso y la observancia de los requisitos y documentos exigidos. La inscripción en el concurso </w:t>
      </w:r>
      <w:r w:rsidR="0052497B" w:rsidRPr="008D109B">
        <w:rPr>
          <w:rFonts w:ascii="Arial" w:hAnsi="Arial" w:cs="Arial"/>
          <w:sz w:val="24"/>
          <w:szCs w:val="24"/>
          <w:lang w:val="es-ES"/>
        </w:rPr>
        <w:t>d</w:t>
      </w:r>
      <w:r w:rsidRPr="008D109B">
        <w:rPr>
          <w:rFonts w:ascii="Arial" w:hAnsi="Arial" w:cs="Arial"/>
          <w:sz w:val="24"/>
          <w:szCs w:val="24"/>
          <w:lang w:val="es-ES"/>
        </w:rPr>
        <w:t>ará</w:t>
      </w:r>
      <w:r w:rsidR="0052497B" w:rsidRPr="008D109B">
        <w:rPr>
          <w:rFonts w:ascii="Arial" w:hAnsi="Arial" w:cs="Arial"/>
          <w:sz w:val="24"/>
          <w:szCs w:val="24"/>
          <w:lang w:val="es-ES"/>
        </w:rPr>
        <w:t xml:space="preserve"> a</w:t>
      </w:r>
      <w:r w:rsidRPr="008D109B">
        <w:rPr>
          <w:rFonts w:ascii="Arial" w:hAnsi="Arial" w:cs="Arial"/>
          <w:sz w:val="24"/>
          <w:szCs w:val="24"/>
          <w:lang w:val="es-ES"/>
        </w:rPr>
        <w:t xml:space="preserve"> entender que se conocen la totalidad de las mismas.</w:t>
      </w:r>
    </w:p>
    <w:p w14:paraId="0A583A20" w14:textId="68B0B235" w:rsidR="005B023B" w:rsidRPr="008D109B" w:rsidRDefault="005B023B"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Para todos los efectos de publicidad, notificaciones, divulgación y publicación de las bases del concurso, se tendrá como medio oficial la página Web del Municipio de Envigado </w:t>
      </w:r>
      <w:hyperlink r:id="rId9" w:history="1">
        <w:r w:rsidRPr="008D109B">
          <w:rPr>
            <w:rStyle w:val="Hipervnculo"/>
            <w:rFonts w:ascii="Arial" w:hAnsi="Arial" w:cs="Arial"/>
            <w:sz w:val="24"/>
            <w:szCs w:val="24"/>
            <w:lang w:val="es-ES"/>
          </w:rPr>
          <w:t>www.envigado.gov.co</w:t>
        </w:r>
      </w:hyperlink>
      <w:r w:rsidRPr="008D109B">
        <w:rPr>
          <w:rFonts w:ascii="Arial" w:hAnsi="Arial" w:cs="Arial"/>
          <w:sz w:val="24"/>
          <w:szCs w:val="24"/>
          <w:lang w:val="es-ES"/>
        </w:rPr>
        <w:t xml:space="preserve"> . Igualmente, de manera subsidiaria, y con el fin de brindar una mayor divulgación, se publicarán los documentos que lo requieran en </w:t>
      </w:r>
      <w:r w:rsidRPr="008D109B">
        <w:rPr>
          <w:rFonts w:ascii="Arial" w:hAnsi="Arial" w:cs="Arial"/>
          <w:sz w:val="24"/>
          <w:szCs w:val="24"/>
          <w:lang w:val="es-ES"/>
        </w:rPr>
        <w:lastRenderedPageBreak/>
        <w:t xml:space="preserve">las diferentes etapas del concurso a través de la página web de </w:t>
      </w:r>
      <w:r w:rsidR="00D502C8" w:rsidRPr="008D109B">
        <w:rPr>
          <w:rFonts w:ascii="Arial" w:hAnsi="Arial" w:cs="Arial"/>
          <w:sz w:val="24"/>
          <w:szCs w:val="24"/>
          <w:lang w:val="es-ES"/>
        </w:rPr>
        <w:t xml:space="preserve">la Universidad de </w:t>
      </w:r>
      <w:r w:rsidRPr="008D109B">
        <w:rPr>
          <w:rFonts w:ascii="Arial" w:hAnsi="Arial" w:cs="Arial"/>
          <w:sz w:val="24"/>
          <w:szCs w:val="24"/>
          <w:lang w:val="es-ES"/>
        </w:rPr>
        <w:t xml:space="preserve">San Buenaventura Medellín </w:t>
      </w:r>
      <w:hyperlink r:id="rId10" w:history="1">
        <w:r w:rsidRPr="008D109B">
          <w:rPr>
            <w:rStyle w:val="Hipervnculo"/>
            <w:rFonts w:ascii="Arial" w:hAnsi="Arial" w:cs="Arial"/>
            <w:sz w:val="24"/>
            <w:szCs w:val="24"/>
            <w:lang w:val="es-ES"/>
          </w:rPr>
          <w:t>www.usbmed.edu.co</w:t>
        </w:r>
      </w:hyperlink>
      <w:r w:rsidRPr="008D109B">
        <w:rPr>
          <w:rFonts w:ascii="Arial" w:hAnsi="Arial" w:cs="Arial"/>
          <w:sz w:val="24"/>
          <w:szCs w:val="24"/>
          <w:lang w:val="es-ES"/>
        </w:rPr>
        <w:t xml:space="preserve"> .</w:t>
      </w:r>
    </w:p>
    <w:p w14:paraId="5E827285" w14:textId="5C8B0199" w:rsidR="002674EF" w:rsidRPr="00BB70EA" w:rsidRDefault="002674EF" w:rsidP="00BB70EA">
      <w:pPr>
        <w:pStyle w:val="Prrafodelista"/>
        <w:keepNext/>
        <w:numPr>
          <w:ilvl w:val="0"/>
          <w:numId w:val="6"/>
        </w:numPr>
        <w:spacing w:after="240" w:line="240" w:lineRule="auto"/>
        <w:ind w:firstLine="0"/>
        <w:jc w:val="both"/>
        <w:rPr>
          <w:rFonts w:ascii="Arial" w:eastAsia="Times New Roman" w:hAnsi="Arial" w:cs="Arial"/>
          <w:b/>
          <w:sz w:val="24"/>
          <w:szCs w:val="24"/>
          <w:lang w:val="es-ES" w:eastAsia="es-MX"/>
        </w:rPr>
      </w:pPr>
      <w:bookmarkStart w:id="5" w:name="_Toc366571180"/>
      <w:r w:rsidRPr="00BB70EA">
        <w:rPr>
          <w:rFonts w:ascii="Arial" w:eastAsia="Times New Roman" w:hAnsi="Arial" w:cs="Arial"/>
          <w:b/>
          <w:sz w:val="24"/>
          <w:szCs w:val="24"/>
          <w:lang w:val="es-ES" w:eastAsia="es-MX"/>
        </w:rPr>
        <w:t>REQUISITOS PARA LA ADMISIÓN AL CONCURSO.</w:t>
      </w:r>
      <w:bookmarkEnd w:id="5"/>
    </w:p>
    <w:p w14:paraId="65E3376C" w14:textId="6FA63F6F" w:rsidR="002674EF" w:rsidRPr="008D109B" w:rsidRDefault="002674EF" w:rsidP="008D109B">
      <w:pPr>
        <w:widowControl w:val="0"/>
        <w:autoSpaceDE w:val="0"/>
        <w:autoSpaceDN w:val="0"/>
        <w:adjustRightInd w:val="0"/>
        <w:spacing w:after="240" w:line="240" w:lineRule="auto"/>
        <w:jc w:val="both"/>
        <w:rPr>
          <w:rFonts w:ascii="Arial" w:hAnsi="Arial" w:cs="Arial"/>
          <w:sz w:val="24"/>
          <w:szCs w:val="24"/>
          <w:lang w:val="es-ES"/>
        </w:rPr>
      </w:pPr>
      <w:r w:rsidRPr="008D109B">
        <w:rPr>
          <w:rFonts w:ascii="Arial" w:hAnsi="Arial" w:cs="Arial"/>
          <w:sz w:val="24"/>
          <w:szCs w:val="24"/>
          <w:lang w:val="es-ES"/>
        </w:rPr>
        <w:t>De con</w:t>
      </w:r>
      <w:r w:rsidR="00210244" w:rsidRPr="008D109B">
        <w:rPr>
          <w:rFonts w:ascii="Arial" w:hAnsi="Arial" w:cs="Arial"/>
          <w:sz w:val="24"/>
          <w:szCs w:val="24"/>
          <w:lang w:val="es-ES"/>
        </w:rPr>
        <w:t xml:space="preserve">formidad con lo establecido en </w:t>
      </w:r>
      <w:r w:rsidRPr="008D109B">
        <w:rPr>
          <w:rFonts w:ascii="Arial" w:hAnsi="Arial" w:cs="Arial"/>
          <w:sz w:val="24"/>
          <w:szCs w:val="24"/>
          <w:lang w:val="es-ES"/>
        </w:rPr>
        <w:t>l</w:t>
      </w:r>
      <w:r w:rsidR="00210244" w:rsidRPr="008D109B">
        <w:rPr>
          <w:rFonts w:ascii="Arial" w:hAnsi="Arial" w:cs="Arial"/>
          <w:sz w:val="24"/>
          <w:szCs w:val="24"/>
          <w:lang w:val="es-ES"/>
        </w:rPr>
        <w:t>os</w:t>
      </w:r>
      <w:r w:rsidRPr="008D109B">
        <w:rPr>
          <w:rFonts w:ascii="Arial" w:hAnsi="Arial" w:cs="Arial"/>
          <w:sz w:val="24"/>
          <w:szCs w:val="24"/>
          <w:lang w:val="es-ES"/>
        </w:rPr>
        <w:t xml:space="preserve"> artículo</w:t>
      </w:r>
      <w:r w:rsidR="00210244" w:rsidRPr="008D109B">
        <w:rPr>
          <w:rFonts w:ascii="Arial" w:hAnsi="Arial" w:cs="Arial"/>
          <w:sz w:val="24"/>
          <w:szCs w:val="24"/>
          <w:lang w:val="es-ES"/>
        </w:rPr>
        <w:t>s</w:t>
      </w:r>
      <w:r w:rsidRPr="008D109B">
        <w:rPr>
          <w:rFonts w:ascii="Arial" w:hAnsi="Arial" w:cs="Arial"/>
          <w:sz w:val="24"/>
          <w:szCs w:val="24"/>
          <w:lang w:val="es-ES"/>
        </w:rPr>
        <w:t xml:space="preserve"> 2.2.6.6.3.</w:t>
      </w:r>
      <w:r w:rsidR="00210244" w:rsidRPr="008D109B">
        <w:rPr>
          <w:rFonts w:ascii="Arial" w:hAnsi="Arial" w:cs="Arial"/>
          <w:sz w:val="24"/>
          <w:szCs w:val="24"/>
          <w:lang w:val="es-ES"/>
        </w:rPr>
        <w:t>3</w:t>
      </w:r>
      <w:r w:rsidRPr="008D109B">
        <w:rPr>
          <w:rFonts w:ascii="Arial" w:hAnsi="Arial" w:cs="Arial"/>
          <w:sz w:val="24"/>
          <w:szCs w:val="24"/>
          <w:lang w:val="es-ES"/>
        </w:rPr>
        <w:t>.</w:t>
      </w:r>
      <w:r w:rsidR="00210244" w:rsidRPr="008D109B">
        <w:rPr>
          <w:rFonts w:ascii="Arial" w:hAnsi="Arial" w:cs="Arial"/>
          <w:sz w:val="24"/>
          <w:szCs w:val="24"/>
          <w:lang w:val="es-ES"/>
        </w:rPr>
        <w:t xml:space="preserve"> y 2.2.6.6.3.6.</w:t>
      </w:r>
      <w:r w:rsidRPr="008D109B">
        <w:rPr>
          <w:rFonts w:ascii="Arial" w:hAnsi="Arial" w:cs="Arial"/>
          <w:sz w:val="24"/>
          <w:szCs w:val="24"/>
          <w:lang w:val="es-ES"/>
        </w:rPr>
        <w:t xml:space="preserve"> del Decreto Nacional 1077 de 2015, serán admitidos para participar en el </w:t>
      </w:r>
      <w:r w:rsidR="008A3667" w:rsidRPr="008D109B">
        <w:rPr>
          <w:rFonts w:ascii="Arial" w:hAnsi="Arial" w:cs="Arial"/>
          <w:b/>
          <w:sz w:val="24"/>
          <w:szCs w:val="24"/>
          <w:lang w:val="es-ES"/>
        </w:rPr>
        <w:t xml:space="preserve"> CONCURSO DE MÉRITOS PARA LA DESIGNACIÓN O REDESIGNACIÓN DE LOS CURADORES URBANOS 1 Y 2 DEL MUNICIPIO DE ENVIGADO, PERIODO 2019–2023 Y 2018–2023 RESPECTIVAMENTE, Y LA CONFORMACIÓN DE LA LISTA DE ELEGIBLES, PARA DOS (2) AÑOS</w:t>
      </w:r>
      <w:r w:rsidRPr="008D109B">
        <w:rPr>
          <w:rFonts w:ascii="Arial" w:hAnsi="Arial" w:cs="Arial"/>
          <w:b/>
          <w:sz w:val="24"/>
          <w:szCs w:val="24"/>
          <w:lang w:val="es-ES"/>
        </w:rPr>
        <w:t>,</w:t>
      </w:r>
      <w:r w:rsidRPr="008D109B">
        <w:rPr>
          <w:rFonts w:ascii="Arial" w:hAnsi="Arial" w:cs="Arial"/>
          <w:sz w:val="24"/>
          <w:szCs w:val="24"/>
          <w:lang w:val="es-ES"/>
        </w:rPr>
        <w:t xml:space="preserve"> aquellos interesados que habiéndose inscrito oportunamente, acrediten el cumplimiento de los requisitos que de conformidad con lo previsto en </w:t>
      </w:r>
      <w:r w:rsidR="00A931B0" w:rsidRPr="008D109B">
        <w:rPr>
          <w:rFonts w:ascii="Arial" w:hAnsi="Arial" w:cs="Arial"/>
          <w:sz w:val="24"/>
          <w:szCs w:val="24"/>
          <w:lang w:val="es-ES"/>
        </w:rPr>
        <w:t xml:space="preserve">el citado Decreto y en </w:t>
      </w:r>
      <w:r w:rsidRPr="008D109B">
        <w:rPr>
          <w:rFonts w:ascii="Arial" w:hAnsi="Arial" w:cs="Arial"/>
          <w:sz w:val="24"/>
          <w:szCs w:val="24"/>
          <w:lang w:val="es-ES"/>
        </w:rPr>
        <w:t>estas bases, sean condicionantes de tal posibilidad de admisión.</w:t>
      </w:r>
    </w:p>
    <w:p w14:paraId="58D2154E" w14:textId="77777777" w:rsidR="002674EF" w:rsidRPr="008D109B" w:rsidRDefault="002674EF" w:rsidP="002345EA">
      <w:pPr>
        <w:keepNext/>
        <w:numPr>
          <w:ilvl w:val="1"/>
          <w:numId w:val="0"/>
        </w:numPr>
        <w:spacing w:after="240" w:line="240" w:lineRule="auto"/>
        <w:ind w:left="578"/>
        <w:jc w:val="both"/>
        <w:outlineLvl w:val="1"/>
        <w:rPr>
          <w:rFonts w:ascii="Arial" w:eastAsia="Times New Roman" w:hAnsi="Arial" w:cs="Arial"/>
          <w:b/>
          <w:sz w:val="24"/>
          <w:szCs w:val="24"/>
          <w:lang w:val="es-ES" w:eastAsia="es-MX"/>
        </w:rPr>
      </w:pPr>
      <w:bookmarkStart w:id="6" w:name="_Toc366571181"/>
      <w:r w:rsidRPr="008D109B">
        <w:rPr>
          <w:rFonts w:ascii="Arial" w:eastAsia="Times New Roman" w:hAnsi="Arial" w:cs="Arial"/>
          <w:b/>
          <w:sz w:val="24"/>
          <w:szCs w:val="24"/>
          <w:lang w:val="es-ES" w:eastAsia="es-MX"/>
        </w:rPr>
        <w:t>2.1. REQUISITOS SUSTANCIALES.</w:t>
      </w:r>
      <w:bookmarkEnd w:id="6"/>
    </w:p>
    <w:p w14:paraId="0E8840D5" w14:textId="7D6E5269"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Los aspirantes a hacer parte de la lista de elegibles para ocupar l</w:t>
      </w:r>
      <w:r w:rsidR="00007BEF" w:rsidRPr="008D109B">
        <w:rPr>
          <w:rFonts w:ascii="Arial" w:hAnsi="Arial" w:cs="Arial"/>
          <w:sz w:val="24"/>
          <w:szCs w:val="24"/>
          <w:lang w:val="es-ES"/>
        </w:rPr>
        <w:t>os</w:t>
      </w:r>
      <w:r w:rsidRPr="008D109B">
        <w:rPr>
          <w:rFonts w:ascii="Arial" w:hAnsi="Arial" w:cs="Arial"/>
          <w:sz w:val="24"/>
          <w:szCs w:val="24"/>
          <w:lang w:val="es-ES"/>
        </w:rPr>
        <w:t xml:space="preserve"> cargo</w:t>
      </w:r>
      <w:r w:rsidR="00007BEF" w:rsidRPr="008D109B">
        <w:rPr>
          <w:rFonts w:ascii="Arial" w:hAnsi="Arial" w:cs="Arial"/>
          <w:sz w:val="24"/>
          <w:szCs w:val="24"/>
          <w:lang w:val="es-ES"/>
        </w:rPr>
        <w:t>s</w:t>
      </w:r>
      <w:r w:rsidRPr="008D109B">
        <w:rPr>
          <w:rFonts w:ascii="Arial" w:hAnsi="Arial" w:cs="Arial"/>
          <w:sz w:val="24"/>
          <w:szCs w:val="24"/>
          <w:lang w:val="es-ES"/>
        </w:rPr>
        <w:t xml:space="preserve"> de Curador Urbano </w:t>
      </w:r>
      <w:r w:rsidR="00007BEF" w:rsidRPr="008D109B">
        <w:rPr>
          <w:rFonts w:ascii="Arial" w:hAnsi="Arial" w:cs="Arial"/>
          <w:sz w:val="24"/>
          <w:szCs w:val="24"/>
          <w:lang w:val="es-ES"/>
        </w:rPr>
        <w:t xml:space="preserve">Primero (1°) o </w:t>
      </w:r>
      <w:r w:rsidRPr="008D109B">
        <w:rPr>
          <w:rFonts w:ascii="Arial" w:hAnsi="Arial" w:cs="Arial"/>
          <w:sz w:val="24"/>
          <w:szCs w:val="24"/>
          <w:lang w:val="es-ES"/>
        </w:rPr>
        <w:t xml:space="preserve">Segundo (2°) del Municipio de Envigado, deberán acreditar al momento de la inscripción el cumplimiento de los </w:t>
      </w:r>
      <w:r w:rsidR="00210244" w:rsidRPr="008D109B">
        <w:rPr>
          <w:rFonts w:ascii="Arial" w:hAnsi="Arial" w:cs="Arial"/>
          <w:sz w:val="24"/>
          <w:szCs w:val="24"/>
          <w:lang w:val="es-ES"/>
        </w:rPr>
        <w:t>r</w:t>
      </w:r>
      <w:r w:rsidRPr="008D109B">
        <w:rPr>
          <w:rFonts w:ascii="Arial" w:hAnsi="Arial" w:cs="Arial"/>
          <w:sz w:val="24"/>
          <w:szCs w:val="24"/>
          <w:lang w:val="es-ES"/>
        </w:rPr>
        <w:t>equisitos</w:t>
      </w:r>
      <w:r w:rsidR="00210244" w:rsidRPr="008D109B">
        <w:rPr>
          <w:rFonts w:ascii="Arial" w:hAnsi="Arial" w:cs="Arial"/>
          <w:sz w:val="24"/>
          <w:szCs w:val="24"/>
          <w:lang w:val="es-ES"/>
        </w:rPr>
        <w:t xml:space="preserve"> establecidos en el Artículo 2.2.6.6.3.3. del Decreto Nacional 1077 de 2015, a saber</w:t>
      </w:r>
      <w:r w:rsidRPr="008D109B">
        <w:rPr>
          <w:rFonts w:ascii="Arial" w:hAnsi="Arial" w:cs="Arial"/>
          <w:sz w:val="24"/>
          <w:szCs w:val="24"/>
          <w:lang w:val="es-ES"/>
        </w:rPr>
        <w:t>:</w:t>
      </w:r>
    </w:p>
    <w:p w14:paraId="1C2BE9A6" w14:textId="4B136090" w:rsidR="002674EF" w:rsidRPr="008D109B" w:rsidRDefault="002674EF" w:rsidP="008D109B">
      <w:pPr>
        <w:numPr>
          <w:ilvl w:val="0"/>
          <w:numId w:val="9"/>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Presentar solicitud de inscripción en la forma y términos previstos en estas bases y en el Decreto Nacional 1077 de 2015.</w:t>
      </w:r>
      <w:r w:rsidR="006417A8" w:rsidRPr="008D109B">
        <w:rPr>
          <w:rFonts w:ascii="Arial" w:hAnsi="Arial" w:cs="Arial"/>
          <w:sz w:val="24"/>
          <w:szCs w:val="24"/>
          <w:lang w:val="es-ES"/>
        </w:rPr>
        <w:t xml:space="preserve"> </w:t>
      </w:r>
      <w:r w:rsidR="004261AF" w:rsidRPr="008D109B">
        <w:rPr>
          <w:rFonts w:ascii="Arial" w:hAnsi="Arial" w:cs="Arial"/>
          <w:sz w:val="24"/>
          <w:szCs w:val="24"/>
          <w:lang w:val="es-ES"/>
        </w:rPr>
        <w:t>(</w:t>
      </w:r>
      <w:r w:rsidR="00536C66" w:rsidRPr="008D109B">
        <w:rPr>
          <w:rFonts w:ascii="Arial" w:hAnsi="Arial" w:cs="Arial"/>
          <w:sz w:val="24"/>
          <w:szCs w:val="24"/>
          <w:lang w:val="es-ES"/>
        </w:rPr>
        <w:t xml:space="preserve">Anexo </w:t>
      </w:r>
      <w:r w:rsidR="008360F5">
        <w:rPr>
          <w:rFonts w:ascii="Arial" w:hAnsi="Arial" w:cs="Arial"/>
          <w:sz w:val="24"/>
          <w:szCs w:val="24"/>
          <w:lang w:val="es-ES"/>
        </w:rPr>
        <w:t>No. 1</w:t>
      </w:r>
      <w:r w:rsidR="004261AF" w:rsidRPr="008D109B">
        <w:rPr>
          <w:rFonts w:ascii="Arial" w:hAnsi="Arial" w:cs="Arial"/>
          <w:sz w:val="24"/>
          <w:szCs w:val="24"/>
          <w:lang w:val="es-ES"/>
        </w:rPr>
        <w:t>)</w:t>
      </w:r>
      <w:r w:rsidR="00536C66" w:rsidRPr="008D109B">
        <w:rPr>
          <w:rFonts w:ascii="Arial" w:hAnsi="Arial" w:cs="Arial"/>
          <w:sz w:val="24"/>
          <w:szCs w:val="24"/>
          <w:lang w:val="es-ES"/>
        </w:rPr>
        <w:t xml:space="preserve">. </w:t>
      </w:r>
    </w:p>
    <w:p w14:paraId="62A6F21A" w14:textId="2BF911FE" w:rsidR="00210244" w:rsidRPr="008D109B" w:rsidRDefault="00210244" w:rsidP="008D109B">
      <w:pPr>
        <w:numPr>
          <w:ilvl w:val="0"/>
          <w:numId w:val="9"/>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Poseer título profesional de arquitecto, ingeniero civil o postgrado de urbanismo o planificación regional o urbana,</w:t>
      </w:r>
    </w:p>
    <w:p w14:paraId="5BAF369B" w14:textId="77777777" w:rsidR="002674EF" w:rsidRPr="008D109B" w:rsidRDefault="002674EF" w:rsidP="008D109B">
      <w:pPr>
        <w:numPr>
          <w:ilvl w:val="0"/>
          <w:numId w:val="9"/>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Acreditar una experiencia laboral mínima de diez (10) años en el ejercicio de actividades relacionadas con el desarrollo o la planificación urbana.</w:t>
      </w:r>
    </w:p>
    <w:p w14:paraId="6BCEC614" w14:textId="77777777" w:rsidR="002674EF" w:rsidRPr="008D109B" w:rsidRDefault="002674EF" w:rsidP="008D109B">
      <w:pPr>
        <w:numPr>
          <w:ilvl w:val="0"/>
          <w:numId w:val="9"/>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No estar incurso en causal de inhabilidad o incompatibilidad.</w:t>
      </w:r>
    </w:p>
    <w:p w14:paraId="7691CB13" w14:textId="77777777" w:rsidR="002674EF" w:rsidRPr="008D109B" w:rsidRDefault="002674EF" w:rsidP="008D109B">
      <w:pPr>
        <w:numPr>
          <w:ilvl w:val="0"/>
          <w:numId w:val="9"/>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No haber ejercido como servidores públicos con jurisdicción o autoridad política, civil o administrativa en el municipio de Envigado, dentro del año anterior a la fecha de cierre de la convocatoria.</w:t>
      </w:r>
    </w:p>
    <w:p w14:paraId="522881A0" w14:textId="269498BC" w:rsidR="002674EF" w:rsidRPr="008D109B" w:rsidRDefault="002674EF" w:rsidP="008D109B">
      <w:pPr>
        <w:numPr>
          <w:ilvl w:val="0"/>
          <w:numId w:val="9"/>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Acreditar un grupo interdisciplinario especializado con la experi</w:t>
      </w:r>
      <w:r w:rsidR="00210244" w:rsidRPr="008D109B">
        <w:rPr>
          <w:rFonts w:ascii="Arial" w:hAnsi="Arial" w:cs="Arial"/>
          <w:sz w:val="24"/>
          <w:szCs w:val="24"/>
          <w:lang w:val="es-ES"/>
        </w:rPr>
        <w:t>encia y las calidades exigidas en estas bases,</w:t>
      </w:r>
      <w:r w:rsidRPr="008D109B">
        <w:rPr>
          <w:rFonts w:ascii="Arial" w:hAnsi="Arial" w:cs="Arial"/>
          <w:sz w:val="24"/>
          <w:szCs w:val="24"/>
          <w:lang w:val="es-ES"/>
        </w:rPr>
        <w:t xml:space="preserve"> que apoyará la labor de cada Curador Urbano, como mínimo en materia jurídica, arquitectónica y de ingeniería civil especializada </w:t>
      </w:r>
      <w:r w:rsidR="008A3667" w:rsidRPr="008D109B">
        <w:rPr>
          <w:rFonts w:ascii="Arial" w:hAnsi="Arial" w:cs="Arial"/>
          <w:sz w:val="24"/>
          <w:szCs w:val="24"/>
          <w:lang w:val="es-ES"/>
        </w:rPr>
        <w:t>en estructuras</w:t>
      </w:r>
      <w:r w:rsidRPr="008D109B">
        <w:rPr>
          <w:rFonts w:ascii="Arial" w:hAnsi="Arial" w:cs="Arial"/>
          <w:sz w:val="24"/>
          <w:szCs w:val="24"/>
          <w:lang w:val="es-ES"/>
        </w:rPr>
        <w:t>.</w:t>
      </w:r>
    </w:p>
    <w:p w14:paraId="7701BC5A" w14:textId="0264F21D" w:rsidR="002674EF" w:rsidRPr="008D109B" w:rsidRDefault="002674EF" w:rsidP="008D109B">
      <w:pPr>
        <w:numPr>
          <w:ilvl w:val="0"/>
          <w:numId w:val="9"/>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 xml:space="preserve">Acreditar la existencia de </w:t>
      </w:r>
      <w:r w:rsidR="00E42789" w:rsidRPr="008D109B">
        <w:rPr>
          <w:rFonts w:ascii="Arial" w:hAnsi="Arial" w:cs="Arial"/>
          <w:sz w:val="24"/>
          <w:szCs w:val="24"/>
          <w:lang w:val="es-ES"/>
        </w:rPr>
        <w:t xml:space="preserve">recurso tecnológico, representado en </w:t>
      </w:r>
      <w:r w:rsidRPr="008D109B">
        <w:rPr>
          <w:rFonts w:ascii="Arial" w:hAnsi="Arial" w:cs="Arial"/>
          <w:sz w:val="24"/>
          <w:szCs w:val="24"/>
          <w:lang w:val="es-ES"/>
        </w:rPr>
        <w:t>equipos, sistemas y programas que utilizará en caso de ser designado</w:t>
      </w:r>
      <w:r w:rsidR="00850C24" w:rsidRPr="008D109B">
        <w:rPr>
          <w:rFonts w:ascii="Arial" w:hAnsi="Arial" w:cs="Arial"/>
          <w:sz w:val="24"/>
          <w:szCs w:val="24"/>
          <w:lang w:val="es-ES"/>
        </w:rPr>
        <w:t xml:space="preserve"> o re designado como </w:t>
      </w:r>
      <w:r w:rsidRPr="008D109B">
        <w:rPr>
          <w:rFonts w:ascii="Arial" w:hAnsi="Arial" w:cs="Arial"/>
          <w:sz w:val="24"/>
          <w:szCs w:val="24"/>
          <w:lang w:val="es-ES"/>
        </w:rPr>
        <w:t>Curador Urbano</w:t>
      </w:r>
      <w:r w:rsidR="00260057" w:rsidRPr="008D109B">
        <w:rPr>
          <w:rFonts w:ascii="Arial" w:hAnsi="Arial" w:cs="Arial"/>
          <w:sz w:val="24"/>
          <w:szCs w:val="24"/>
          <w:lang w:val="es-ES"/>
        </w:rPr>
        <w:t xml:space="preserve"> </w:t>
      </w:r>
      <w:r w:rsidR="00961759" w:rsidRPr="008D109B">
        <w:rPr>
          <w:rFonts w:ascii="Arial" w:hAnsi="Arial" w:cs="Arial"/>
          <w:sz w:val="24"/>
          <w:szCs w:val="24"/>
          <w:lang w:val="es-ES"/>
        </w:rPr>
        <w:t xml:space="preserve">primero (1°) o </w:t>
      </w:r>
      <w:r w:rsidR="00260057" w:rsidRPr="008D109B">
        <w:rPr>
          <w:rFonts w:ascii="Arial" w:hAnsi="Arial" w:cs="Arial"/>
          <w:sz w:val="24"/>
          <w:szCs w:val="24"/>
          <w:lang w:val="es-ES"/>
        </w:rPr>
        <w:t>segundo (2°)</w:t>
      </w:r>
      <w:r w:rsidR="00961759" w:rsidRPr="008D109B">
        <w:rPr>
          <w:rFonts w:ascii="Arial" w:hAnsi="Arial" w:cs="Arial"/>
          <w:sz w:val="24"/>
          <w:szCs w:val="24"/>
          <w:lang w:val="es-ES"/>
        </w:rPr>
        <w:t xml:space="preserve"> de Envigado</w:t>
      </w:r>
      <w:r w:rsidRPr="008D109B">
        <w:rPr>
          <w:rFonts w:ascii="Arial" w:hAnsi="Arial" w:cs="Arial"/>
          <w:sz w:val="24"/>
          <w:szCs w:val="24"/>
          <w:lang w:val="es-ES"/>
        </w:rPr>
        <w:t xml:space="preserve">, los cuales deberán ser compatibles con los equipos, sistemas y programas </w:t>
      </w:r>
      <w:r w:rsidRPr="008D109B">
        <w:rPr>
          <w:rFonts w:ascii="Arial" w:hAnsi="Arial" w:cs="Arial"/>
          <w:sz w:val="24"/>
          <w:szCs w:val="24"/>
          <w:lang w:val="es-ES"/>
        </w:rPr>
        <w:lastRenderedPageBreak/>
        <w:t xml:space="preserve">de la administración municipal, como se indica en el anexo N° </w:t>
      </w:r>
      <w:r w:rsidR="00352E40" w:rsidRPr="008D109B">
        <w:rPr>
          <w:rFonts w:ascii="Arial" w:hAnsi="Arial" w:cs="Arial"/>
          <w:sz w:val="24"/>
          <w:szCs w:val="24"/>
          <w:lang w:val="es-ES"/>
        </w:rPr>
        <w:t xml:space="preserve">nueve </w:t>
      </w:r>
      <w:r w:rsidR="00A931B0" w:rsidRPr="008D109B">
        <w:rPr>
          <w:rFonts w:ascii="Arial" w:hAnsi="Arial" w:cs="Arial"/>
          <w:sz w:val="24"/>
          <w:szCs w:val="24"/>
          <w:lang w:val="es-ES"/>
        </w:rPr>
        <w:t>(</w:t>
      </w:r>
      <w:r w:rsidR="00352E40" w:rsidRPr="008D109B">
        <w:rPr>
          <w:rFonts w:ascii="Arial" w:hAnsi="Arial" w:cs="Arial"/>
          <w:sz w:val="24"/>
          <w:szCs w:val="24"/>
          <w:lang w:val="es-ES"/>
        </w:rPr>
        <w:t>9</w:t>
      </w:r>
      <w:r w:rsidR="00A931B0" w:rsidRPr="008D109B">
        <w:rPr>
          <w:rFonts w:ascii="Arial" w:hAnsi="Arial" w:cs="Arial"/>
          <w:sz w:val="24"/>
          <w:szCs w:val="24"/>
          <w:lang w:val="es-ES"/>
        </w:rPr>
        <w:t>)</w:t>
      </w:r>
      <w:r w:rsidR="00AE467F" w:rsidRPr="008D109B">
        <w:rPr>
          <w:rFonts w:ascii="Arial" w:hAnsi="Arial" w:cs="Arial"/>
          <w:sz w:val="24"/>
          <w:szCs w:val="24"/>
          <w:lang w:val="es-ES"/>
        </w:rPr>
        <w:t xml:space="preserve"> de Soporte Tecnológico</w:t>
      </w:r>
      <w:r w:rsidRPr="008D109B">
        <w:rPr>
          <w:rFonts w:ascii="Arial" w:hAnsi="Arial" w:cs="Arial"/>
          <w:sz w:val="24"/>
          <w:szCs w:val="24"/>
          <w:lang w:val="es-ES"/>
        </w:rPr>
        <w:t>.</w:t>
      </w:r>
    </w:p>
    <w:p w14:paraId="1114CEC5" w14:textId="5CC1EB00" w:rsidR="00517D44" w:rsidRPr="008D109B" w:rsidRDefault="003719FD" w:rsidP="00BB70EA">
      <w:pPr>
        <w:pStyle w:val="Prrafodelista"/>
        <w:numPr>
          <w:ilvl w:val="2"/>
          <w:numId w:val="5"/>
        </w:numPr>
        <w:spacing w:after="240" w:line="240" w:lineRule="auto"/>
        <w:ind w:left="578" w:firstLine="0"/>
        <w:contextualSpacing w:val="0"/>
        <w:jc w:val="both"/>
        <w:outlineLvl w:val="1"/>
        <w:rPr>
          <w:rFonts w:ascii="Arial" w:hAnsi="Arial" w:cs="Arial"/>
          <w:b/>
          <w:sz w:val="24"/>
          <w:szCs w:val="24"/>
          <w:lang w:val="es-ES"/>
        </w:rPr>
      </w:pPr>
      <w:r w:rsidRPr="008D109B">
        <w:rPr>
          <w:rFonts w:ascii="Arial" w:hAnsi="Arial" w:cs="Arial"/>
          <w:b/>
          <w:sz w:val="24"/>
          <w:szCs w:val="24"/>
          <w:lang w:val="es-ES"/>
        </w:rPr>
        <w:t xml:space="preserve">GRUPO INTERDISCIPLINARIO </w:t>
      </w:r>
      <w:r w:rsidR="00F12204" w:rsidRPr="008D109B">
        <w:rPr>
          <w:rFonts w:ascii="Arial" w:hAnsi="Arial" w:cs="Arial"/>
          <w:b/>
          <w:sz w:val="24"/>
          <w:szCs w:val="24"/>
          <w:lang w:val="es-ES"/>
        </w:rPr>
        <w:t>ESPECIALIZADO.</w:t>
      </w:r>
    </w:p>
    <w:p w14:paraId="5AE6B956" w14:textId="153439E5" w:rsidR="002674EF" w:rsidRPr="008D109B" w:rsidRDefault="00A931B0"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E</w:t>
      </w:r>
      <w:r w:rsidR="002674EF" w:rsidRPr="008D109B">
        <w:rPr>
          <w:rFonts w:ascii="Arial" w:hAnsi="Arial" w:cs="Arial"/>
          <w:sz w:val="24"/>
          <w:szCs w:val="24"/>
          <w:lang w:val="es-ES"/>
        </w:rPr>
        <w:t xml:space="preserve">l grupo </w:t>
      </w:r>
      <w:r w:rsidRPr="008D109B">
        <w:rPr>
          <w:rFonts w:ascii="Arial" w:hAnsi="Arial" w:cs="Arial"/>
          <w:sz w:val="24"/>
          <w:szCs w:val="24"/>
          <w:lang w:val="es-ES"/>
        </w:rPr>
        <w:t xml:space="preserve">interdisciplinario especializado </w:t>
      </w:r>
      <w:r w:rsidR="002674EF" w:rsidRPr="008D109B">
        <w:rPr>
          <w:rFonts w:ascii="Arial" w:hAnsi="Arial" w:cs="Arial"/>
          <w:sz w:val="24"/>
          <w:szCs w:val="24"/>
          <w:lang w:val="es-ES"/>
        </w:rPr>
        <w:t>mínimo exigido es el que se anota a contin</w:t>
      </w:r>
      <w:r w:rsidR="00AD5DE6" w:rsidRPr="008D109B">
        <w:rPr>
          <w:rFonts w:ascii="Arial" w:hAnsi="Arial" w:cs="Arial"/>
          <w:sz w:val="24"/>
          <w:szCs w:val="24"/>
          <w:lang w:val="es-ES"/>
        </w:rPr>
        <w:t>uación, en la Tabla N° 2.</w:t>
      </w:r>
      <w:r w:rsidRPr="008D109B">
        <w:rPr>
          <w:rFonts w:ascii="Arial" w:hAnsi="Arial" w:cs="Arial"/>
          <w:sz w:val="24"/>
          <w:szCs w:val="24"/>
          <w:lang w:val="es-ES"/>
        </w:rPr>
        <w:t xml:space="preserve"> </w:t>
      </w:r>
    </w:p>
    <w:p w14:paraId="606106FC" w14:textId="60B0A027" w:rsidR="002674EF" w:rsidRPr="008D109B" w:rsidRDefault="002674EF" w:rsidP="008D109B">
      <w:pPr>
        <w:spacing w:after="240" w:line="240" w:lineRule="auto"/>
        <w:jc w:val="both"/>
        <w:rPr>
          <w:rFonts w:ascii="Arial" w:hAnsi="Arial" w:cs="Arial"/>
          <w:b/>
          <w:sz w:val="24"/>
          <w:szCs w:val="24"/>
          <w:lang w:val="es-ES"/>
        </w:rPr>
      </w:pPr>
      <w:r w:rsidRPr="008D109B">
        <w:rPr>
          <w:rFonts w:ascii="Arial" w:hAnsi="Arial" w:cs="Arial"/>
          <w:b/>
          <w:sz w:val="24"/>
          <w:szCs w:val="24"/>
          <w:lang w:val="es-ES"/>
        </w:rPr>
        <w:t>Tabla 2. Grupo interdisciplinario</w:t>
      </w:r>
      <w:r w:rsidR="00A931B0" w:rsidRPr="008D109B">
        <w:rPr>
          <w:rFonts w:ascii="Arial" w:hAnsi="Arial" w:cs="Arial"/>
          <w:b/>
          <w:sz w:val="24"/>
          <w:szCs w:val="24"/>
          <w:lang w:val="es-ES"/>
        </w:rPr>
        <w:t xml:space="preserve"> especializado.</w:t>
      </w:r>
      <w:r w:rsidRPr="008D109B">
        <w:rPr>
          <w:rFonts w:ascii="Arial" w:hAnsi="Arial" w:cs="Arial"/>
          <w:b/>
          <w:sz w:val="24"/>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930"/>
        <w:gridCol w:w="5282"/>
      </w:tblGrid>
      <w:tr w:rsidR="00A8761D" w:rsidRPr="008D109B" w14:paraId="78D834C6" w14:textId="77777777" w:rsidTr="000A5958">
        <w:trPr>
          <w:trHeight w:val="567"/>
          <w:tblHeader/>
        </w:trPr>
        <w:tc>
          <w:tcPr>
            <w:tcW w:w="0" w:type="auto"/>
            <w:shd w:val="clear" w:color="auto" w:fill="auto"/>
          </w:tcPr>
          <w:p w14:paraId="3A62E8CA" w14:textId="77777777" w:rsidR="00A8761D" w:rsidRPr="008D109B" w:rsidRDefault="00A8761D" w:rsidP="000A5958">
            <w:pPr>
              <w:spacing w:after="120" w:line="240" w:lineRule="auto"/>
              <w:jc w:val="both"/>
              <w:rPr>
                <w:rFonts w:ascii="Arial" w:hAnsi="Arial" w:cs="Arial"/>
                <w:b/>
                <w:sz w:val="24"/>
                <w:szCs w:val="24"/>
              </w:rPr>
            </w:pPr>
            <w:r w:rsidRPr="008D109B">
              <w:rPr>
                <w:rFonts w:ascii="Arial" w:hAnsi="Arial" w:cs="Arial"/>
                <w:b/>
                <w:sz w:val="24"/>
                <w:szCs w:val="24"/>
              </w:rPr>
              <w:t>Tipo de profesional</w:t>
            </w:r>
          </w:p>
        </w:tc>
        <w:tc>
          <w:tcPr>
            <w:tcW w:w="0" w:type="auto"/>
            <w:shd w:val="clear" w:color="auto" w:fill="auto"/>
          </w:tcPr>
          <w:p w14:paraId="7F89626C" w14:textId="77777777" w:rsidR="00A8761D" w:rsidRPr="008D109B" w:rsidRDefault="00A8761D" w:rsidP="000A5958">
            <w:pPr>
              <w:spacing w:after="120" w:line="240" w:lineRule="auto"/>
              <w:jc w:val="both"/>
              <w:rPr>
                <w:rFonts w:ascii="Arial" w:hAnsi="Arial" w:cs="Arial"/>
                <w:b/>
                <w:sz w:val="24"/>
                <w:szCs w:val="24"/>
              </w:rPr>
            </w:pPr>
            <w:r w:rsidRPr="008D109B">
              <w:rPr>
                <w:rFonts w:ascii="Arial" w:hAnsi="Arial" w:cs="Arial"/>
                <w:b/>
                <w:sz w:val="24"/>
                <w:szCs w:val="24"/>
              </w:rPr>
              <w:t>Número de profesionales</w:t>
            </w:r>
          </w:p>
        </w:tc>
        <w:tc>
          <w:tcPr>
            <w:tcW w:w="0" w:type="auto"/>
            <w:shd w:val="clear" w:color="auto" w:fill="auto"/>
          </w:tcPr>
          <w:p w14:paraId="5491CFA8" w14:textId="56002891" w:rsidR="00A8761D" w:rsidRPr="008D109B" w:rsidRDefault="00A8761D" w:rsidP="000A5958">
            <w:pPr>
              <w:spacing w:after="120" w:line="240" w:lineRule="auto"/>
              <w:jc w:val="both"/>
              <w:rPr>
                <w:rFonts w:ascii="Arial" w:hAnsi="Arial" w:cs="Arial"/>
                <w:b/>
                <w:sz w:val="24"/>
                <w:szCs w:val="24"/>
              </w:rPr>
            </w:pPr>
            <w:r w:rsidRPr="008D109B">
              <w:rPr>
                <w:rFonts w:ascii="Arial" w:hAnsi="Arial" w:cs="Arial"/>
                <w:b/>
                <w:sz w:val="24"/>
                <w:szCs w:val="24"/>
              </w:rPr>
              <w:t>Experiencia</w:t>
            </w:r>
            <w:r w:rsidR="00352E40" w:rsidRPr="008D109B">
              <w:rPr>
                <w:rFonts w:ascii="Arial" w:hAnsi="Arial" w:cs="Arial"/>
                <w:b/>
                <w:sz w:val="24"/>
                <w:szCs w:val="24"/>
              </w:rPr>
              <w:t xml:space="preserve"> mínima requerida.</w:t>
            </w:r>
          </w:p>
        </w:tc>
      </w:tr>
      <w:tr w:rsidR="00A8761D" w:rsidRPr="008D109B" w14:paraId="44AB54BE" w14:textId="77777777" w:rsidTr="000A5958">
        <w:tc>
          <w:tcPr>
            <w:tcW w:w="0" w:type="auto"/>
            <w:shd w:val="clear" w:color="auto" w:fill="auto"/>
          </w:tcPr>
          <w:p w14:paraId="196D7A7B" w14:textId="77777777"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Arquitecto</w:t>
            </w:r>
          </w:p>
        </w:tc>
        <w:tc>
          <w:tcPr>
            <w:tcW w:w="0" w:type="auto"/>
            <w:shd w:val="clear" w:color="auto" w:fill="auto"/>
          </w:tcPr>
          <w:p w14:paraId="18007F8D" w14:textId="77777777"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1</w:t>
            </w:r>
          </w:p>
        </w:tc>
        <w:tc>
          <w:tcPr>
            <w:tcW w:w="0" w:type="auto"/>
            <w:shd w:val="clear" w:color="auto" w:fill="auto"/>
          </w:tcPr>
          <w:p w14:paraId="662A06E8" w14:textId="51B30896"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El arquitecto deberá acreditar Dos (02) años de experiencia profesional específica en el ejercicio de las actividades relacionadas con el desarrollo o la planificación urbana.</w:t>
            </w:r>
          </w:p>
          <w:p w14:paraId="7557E571" w14:textId="77777777"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Solo se acreditará la experiencia contada a partir de la expedición de la Tarjeta Profesional y/o Matricula Profesional.</w:t>
            </w:r>
          </w:p>
          <w:p w14:paraId="480A2739" w14:textId="77777777"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No se acepta como experiencia específica, la experiencia en diseño, construcción o interventoría de obras arquitectónicas o civiles.</w:t>
            </w:r>
          </w:p>
          <w:p w14:paraId="488F8342" w14:textId="77777777" w:rsidR="00A8761D" w:rsidRPr="008D109B" w:rsidRDefault="00A8761D" w:rsidP="000A5958">
            <w:pPr>
              <w:spacing w:after="120" w:line="240" w:lineRule="auto"/>
              <w:jc w:val="both"/>
              <w:rPr>
                <w:rFonts w:ascii="Arial" w:hAnsi="Arial" w:cs="Arial"/>
                <w:sz w:val="24"/>
                <w:szCs w:val="24"/>
              </w:rPr>
            </w:pPr>
            <w:r w:rsidRPr="008D109B">
              <w:rPr>
                <w:rFonts w:ascii="Arial" w:hAnsi="Arial" w:cs="Arial"/>
                <w:b/>
                <w:sz w:val="24"/>
                <w:szCs w:val="24"/>
              </w:rPr>
              <w:t xml:space="preserve">NOTA: </w:t>
            </w:r>
            <w:r w:rsidRPr="008D109B">
              <w:rPr>
                <w:rFonts w:ascii="Arial" w:hAnsi="Arial" w:cs="Arial"/>
                <w:sz w:val="24"/>
                <w:szCs w:val="24"/>
              </w:rPr>
              <w:t>De conformidad con el parágrafo 3, del artículo No 2.2.6.6.3.7 del Decreto 1077 de 2015, para acreditar la experiencia específica, se entiende por actividades relacionadas con el desarrollo o planificación urbana todas aquellas relativas a la proyección, formación o planificación de la ciudad, la concepción y el diseño de proyectos urbanísticos y la consultoría en urbanismo.</w:t>
            </w:r>
          </w:p>
        </w:tc>
      </w:tr>
      <w:tr w:rsidR="00A8761D" w:rsidRPr="008D109B" w14:paraId="3353CCF5" w14:textId="77777777" w:rsidTr="000A5958">
        <w:tc>
          <w:tcPr>
            <w:tcW w:w="0" w:type="auto"/>
            <w:shd w:val="clear" w:color="auto" w:fill="auto"/>
          </w:tcPr>
          <w:p w14:paraId="7BDEC7B9" w14:textId="77777777"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Abogado</w:t>
            </w:r>
          </w:p>
        </w:tc>
        <w:tc>
          <w:tcPr>
            <w:tcW w:w="0" w:type="auto"/>
            <w:shd w:val="clear" w:color="auto" w:fill="auto"/>
          </w:tcPr>
          <w:p w14:paraId="2CA10815" w14:textId="77777777"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1</w:t>
            </w:r>
          </w:p>
        </w:tc>
        <w:tc>
          <w:tcPr>
            <w:tcW w:w="0" w:type="auto"/>
            <w:shd w:val="clear" w:color="auto" w:fill="auto"/>
          </w:tcPr>
          <w:p w14:paraId="38BFDB7B" w14:textId="6ADB936A"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Dos (2) años de experiencia profesional específica en Derecho Urbanístico.</w:t>
            </w:r>
          </w:p>
        </w:tc>
      </w:tr>
      <w:tr w:rsidR="00A8761D" w:rsidRPr="008D109B" w14:paraId="17020A67" w14:textId="77777777" w:rsidTr="000A5958">
        <w:tc>
          <w:tcPr>
            <w:tcW w:w="0" w:type="auto"/>
            <w:shd w:val="clear" w:color="auto" w:fill="auto"/>
          </w:tcPr>
          <w:p w14:paraId="30EAB396" w14:textId="77777777"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 xml:space="preserve">Ingeniero Civil </w:t>
            </w:r>
          </w:p>
        </w:tc>
        <w:tc>
          <w:tcPr>
            <w:tcW w:w="0" w:type="auto"/>
            <w:shd w:val="clear" w:color="auto" w:fill="auto"/>
          </w:tcPr>
          <w:p w14:paraId="36F86081" w14:textId="77777777"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1</w:t>
            </w:r>
          </w:p>
        </w:tc>
        <w:tc>
          <w:tcPr>
            <w:tcW w:w="0" w:type="auto"/>
            <w:shd w:val="clear" w:color="auto" w:fill="auto"/>
          </w:tcPr>
          <w:p w14:paraId="719AF4A0" w14:textId="77C4BD52"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 xml:space="preserve">Dos (2) años de experiencia </w:t>
            </w:r>
            <w:r w:rsidR="00FD1500" w:rsidRPr="008D109B">
              <w:rPr>
                <w:rFonts w:ascii="Arial" w:hAnsi="Arial" w:cs="Arial"/>
                <w:sz w:val="24"/>
                <w:szCs w:val="24"/>
              </w:rPr>
              <w:t xml:space="preserve">profesional </w:t>
            </w:r>
            <w:r w:rsidRPr="008D109B">
              <w:rPr>
                <w:rFonts w:ascii="Arial" w:hAnsi="Arial" w:cs="Arial"/>
                <w:sz w:val="24"/>
                <w:szCs w:val="24"/>
              </w:rPr>
              <w:t xml:space="preserve">específica </w:t>
            </w:r>
            <w:r w:rsidR="000A5958">
              <w:rPr>
                <w:rFonts w:ascii="Arial" w:hAnsi="Arial" w:cs="Arial"/>
                <w:sz w:val="24"/>
                <w:szCs w:val="24"/>
              </w:rPr>
              <w:t>especializada en estructuras</w:t>
            </w:r>
            <w:r w:rsidRPr="008D109B">
              <w:rPr>
                <w:rFonts w:ascii="Arial" w:hAnsi="Arial" w:cs="Arial"/>
                <w:sz w:val="24"/>
                <w:szCs w:val="24"/>
              </w:rPr>
              <w:t>.</w:t>
            </w:r>
          </w:p>
          <w:p w14:paraId="60A78E11" w14:textId="77777777" w:rsidR="00A8761D" w:rsidRPr="008D109B" w:rsidRDefault="00A8761D" w:rsidP="000A5958">
            <w:pPr>
              <w:spacing w:after="120" w:line="240" w:lineRule="auto"/>
              <w:jc w:val="both"/>
              <w:rPr>
                <w:rFonts w:ascii="Arial" w:hAnsi="Arial" w:cs="Arial"/>
                <w:sz w:val="24"/>
                <w:szCs w:val="24"/>
              </w:rPr>
            </w:pPr>
            <w:r w:rsidRPr="008D109B">
              <w:rPr>
                <w:rFonts w:ascii="Arial" w:hAnsi="Arial" w:cs="Arial"/>
                <w:sz w:val="24"/>
                <w:szCs w:val="24"/>
              </w:rPr>
              <w:t>Solo se acreditará la experiencia contada a partir de la expedición de la Tarjeta Profesional y/o Matricula Profesional.</w:t>
            </w:r>
          </w:p>
        </w:tc>
      </w:tr>
    </w:tbl>
    <w:p w14:paraId="227441CB" w14:textId="29B7E545" w:rsidR="00517D44" w:rsidRPr="008D109B" w:rsidRDefault="00517D44" w:rsidP="00BB70EA">
      <w:pPr>
        <w:pStyle w:val="Prrafodelista"/>
        <w:numPr>
          <w:ilvl w:val="3"/>
          <w:numId w:val="5"/>
        </w:numPr>
        <w:spacing w:before="360" w:after="240" w:line="240" w:lineRule="auto"/>
        <w:ind w:left="578" w:firstLine="0"/>
        <w:contextualSpacing w:val="0"/>
        <w:jc w:val="both"/>
        <w:rPr>
          <w:rFonts w:ascii="Arial" w:hAnsi="Arial" w:cs="Arial"/>
          <w:b/>
          <w:sz w:val="24"/>
          <w:szCs w:val="24"/>
          <w:lang w:val="es-ES"/>
        </w:rPr>
      </w:pPr>
      <w:r w:rsidRPr="008D109B">
        <w:rPr>
          <w:rFonts w:ascii="Arial" w:hAnsi="Arial" w:cs="Arial"/>
          <w:b/>
          <w:sz w:val="24"/>
          <w:szCs w:val="24"/>
          <w:lang w:val="es-ES"/>
        </w:rPr>
        <w:t>CARTA DE COMPROMISO.</w:t>
      </w:r>
    </w:p>
    <w:p w14:paraId="2D94F633" w14:textId="74FEA8D1"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Los miembros del grupo interdisciplinario </w:t>
      </w:r>
      <w:r w:rsidR="00F008BA" w:rsidRPr="008D109B">
        <w:rPr>
          <w:rFonts w:ascii="Arial" w:hAnsi="Arial" w:cs="Arial"/>
          <w:sz w:val="24"/>
          <w:szCs w:val="24"/>
          <w:lang w:val="es-ES"/>
        </w:rPr>
        <w:t>especializado</w:t>
      </w:r>
      <w:r w:rsidR="00F12204" w:rsidRPr="008D109B">
        <w:rPr>
          <w:rFonts w:ascii="Arial" w:hAnsi="Arial" w:cs="Arial"/>
          <w:sz w:val="24"/>
          <w:szCs w:val="24"/>
          <w:lang w:val="es-ES"/>
        </w:rPr>
        <w:t xml:space="preserve"> </w:t>
      </w:r>
      <w:r w:rsidRPr="008D109B">
        <w:rPr>
          <w:rFonts w:ascii="Arial" w:hAnsi="Arial" w:cs="Arial"/>
          <w:sz w:val="24"/>
          <w:szCs w:val="24"/>
          <w:lang w:val="es-ES"/>
        </w:rPr>
        <w:t xml:space="preserve">ofrecido por cada uno de los aspirantes, deberán suscribir una carta de compromiso (Anexo N° </w:t>
      </w:r>
      <w:r w:rsidR="008360F5">
        <w:rPr>
          <w:rFonts w:ascii="Arial" w:hAnsi="Arial" w:cs="Arial"/>
          <w:sz w:val="24"/>
          <w:szCs w:val="24"/>
          <w:lang w:val="es-ES"/>
        </w:rPr>
        <w:t>3</w:t>
      </w:r>
      <w:r w:rsidRPr="008D109B">
        <w:rPr>
          <w:rFonts w:ascii="Arial" w:hAnsi="Arial" w:cs="Arial"/>
          <w:sz w:val="24"/>
          <w:szCs w:val="24"/>
          <w:lang w:val="es-ES"/>
        </w:rPr>
        <w:t xml:space="preserve">) en la que </w:t>
      </w:r>
      <w:r w:rsidRPr="008D109B">
        <w:rPr>
          <w:rFonts w:ascii="Arial" w:hAnsi="Arial" w:cs="Arial"/>
          <w:sz w:val="24"/>
          <w:szCs w:val="24"/>
          <w:lang w:val="es-ES"/>
        </w:rPr>
        <w:lastRenderedPageBreak/>
        <w:t>conste que en caso de</w:t>
      </w:r>
      <w:r w:rsidR="00AE467F" w:rsidRPr="008D109B">
        <w:rPr>
          <w:rFonts w:ascii="Arial" w:hAnsi="Arial" w:cs="Arial"/>
          <w:sz w:val="24"/>
          <w:szCs w:val="24"/>
          <w:lang w:val="es-ES"/>
        </w:rPr>
        <w:t>l aspirante ser elegido</w:t>
      </w:r>
      <w:r w:rsidRPr="008D109B">
        <w:rPr>
          <w:rFonts w:ascii="Arial" w:hAnsi="Arial" w:cs="Arial"/>
          <w:sz w:val="24"/>
          <w:szCs w:val="24"/>
          <w:lang w:val="es-ES"/>
        </w:rPr>
        <w:t xml:space="preserve"> </w:t>
      </w:r>
      <w:r w:rsidR="00850C24" w:rsidRPr="008D109B">
        <w:rPr>
          <w:rFonts w:ascii="Arial" w:hAnsi="Arial" w:cs="Arial"/>
          <w:sz w:val="24"/>
          <w:szCs w:val="24"/>
          <w:lang w:val="es-ES"/>
        </w:rPr>
        <w:t xml:space="preserve">o re designado como </w:t>
      </w:r>
      <w:r w:rsidRPr="008D109B">
        <w:rPr>
          <w:rFonts w:ascii="Arial" w:hAnsi="Arial" w:cs="Arial"/>
          <w:sz w:val="24"/>
          <w:szCs w:val="24"/>
          <w:lang w:val="es-ES"/>
        </w:rPr>
        <w:t xml:space="preserve">Curador Urbano </w:t>
      </w:r>
      <w:r w:rsidR="00F82098" w:rsidRPr="008D109B">
        <w:rPr>
          <w:rFonts w:ascii="Arial" w:hAnsi="Arial" w:cs="Arial"/>
          <w:sz w:val="24"/>
          <w:szCs w:val="24"/>
          <w:lang w:val="es-ES"/>
        </w:rPr>
        <w:t xml:space="preserve">primero (1°) o </w:t>
      </w:r>
      <w:r w:rsidR="00AE467F" w:rsidRPr="008D109B">
        <w:rPr>
          <w:rFonts w:ascii="Arial" w:hAnsi="Arial" w:cs="Arial"/>
          <w:sz w:val="24"/>
          <w:szCs w:val="24"/>
          <w:lang w:val="es-ES"/>
        </w:rPr>
        <w:t xml:space="preserve">segundo (2°) </w:t>
      </w:r>
      <w:r w:rsidRPr="008D109B">
        <w:rPr>
          <w:rFonts w:ascii="Arial" w:hAnsi="Arial" w:cs="Arial"/>
          <w:sz w:val="24"/>
          <w:szCs w:val="24"/>
          <w:lang w:val="es-ES"/>
        </w:rPr>
        <w:t>de Envigado, entrarán a hacer parte de su equipo de apoyo. Las cartas de compromiso deberán ser aportadas dentro de la documentación de la inscripción.</w:t>
      </w:r>
    </w:p>
    <w:p w14:paraId="494CD0E7" w14:textId="7475985C" w:rsidR="002674EF" w:rsidRPr="008D109B" w:rsidRDefault="008306C4" w:rsidP="002345EA">
      <w:pPr>
        <w:pStyle w:val="Prrafodelista"/>
        <w:keepNext/>
        <w:numPr>
          <w:ilvl w:val="3"/>
          <w:numId w:val="5"/>
        </w:numPr>
        <w:spacing w:after="240" w:line="240" w:lineRule="auto"/>
        <w:ind w:left="578" w:firstLine="0"/>
        <w:contextualSpacing w:val="0"/>
        <w:jc w:val="both"/>
        <w:outlineLvl w:val="1"/>
        <w:rPr>
          <w:rFonts w:ascii="Arial" w:eastAsia="Times New Roman" w:hAnsi="Arial" w:cs="Arial"/>
          <w:b/>
          <w:bCs/>
          <w:sz w:val="24"/>
          <w:szCs w:val="24"/>
          <w:lang w:val="es-ES"/>
        </w:rPr>
      </w:pPr>
      <w:bookmarkStart w:id="7" w:name="_Toc366571182"/>
      <w:r w:rsidRPr="008D109B">
        <w:rPr>
          <w:rFonts w:ascii="Arial" w:eastAsia="Times New Roman" w:hAnsi="Arial" w:cs="Arial"/>
          <w:b/>
          <w:bCs/>
          <w:sz w:val="24"/>
          <w:szCs w:val="24"/>
          <w:lang w:val="es-ES"/>
        </w:rPr>
        <w:t>REEMPLAZO POR FALTA TEMPORAL</w:t>
      </w:r>
      <w:r w:rsidR="002674EF" w:rsidRPr="008D109B">
        <w:rPr>
          <w:rFonts w:ascii="Arial" w:eastAsia="Times New Roman" w:hAnsi="Arial" w:cs="Arial"/>
          <w:b/>
          <w:bCs/>
          <w:sz w:val="24"/>
          <w:szCs w:val="24"/>
          <w:lang w:val="es-ES"/>
        </w:rPr>
        <w:t>.</w:t>
      </w:r>
      <w:bookmarkEnd w:id="7"/>
    </w:p>
    <w:p w14:paraId="22F7001E" w14:textId="1247B42D"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De conformidad con el Artículo 2.2.6.6.</w:t>
      </w:r>
      <w:r w:rsidR="00517D44" w:rsidRPr="008D109B">
        <w:rPr>
          <w:rFonts w:ascii="Arial" w:hAnsi="Arial" w:cs="Arial"/>
          <w:sz w:val="24"/>
          <w:szCs w:val="24"/>
          <w:lang w:val="es-ES"/>
        </w:rPr>
        <w:t>3.7.</w:t>
      </w:r>
      <w:r w:rsidRPr="008D109B">
        <w:rPr>
          <w:rFonts w:ascii="Arial" w:hAnsi="Arial" w:cs="Arial"/>
          <w:sz w:val="24"/>
          <w:szCs w:val="24"/>
          <w:lang w:val="es-ES"/>
        </w:rPr>
        <w:t xml:space="preserve"> </w:t>
      </w:r>
      <w:r w:rsidR="00F82098" w:rsidRPr="008D109B">
        <w:rPr>
          <w:rFonts w:ascii="Arial" w:hAnsi="Arial" w:cs="Arial"/>
          <w:sz w:val="24"/>
          <w:szCs w:val="24"/>
          <w:lang w:val="es-ES"/>
        </w:rPr>
        <w:t xml:space="preserve">numeral 3, </w:t>
      </w:r>
      <w:r w:rsidRPr="008D109B">
        <w:rPr>
          <w:rFonts w:ascii="Arial" w:hAnsi="Arial" w:cs="Arial"/>
          <w:sz w:val="24"/>
          <w:szCs w:val="24"/>
          <w:lang w:val="es-ES"/>
        </w:rPr>
        <w:t>del Decreto Nacional 1077 de 2015, al menos uno de los miembros del grupo interdisciplinario</w:t>
      </w:r>
      <w:r w:rsidR="00F008BA" w:rsidRPr="008D109B">
        <w:rPr>
          <w:rFonts w:ascii="Arial" w:hAnsi="Arial" w:cs="Arial"/>
          <w:sz w:val="24"/>
          <w:szCs w:val="24"/>
          <w:lang w:val="es-ES"/>
        </w:rPr>
        <w:t xml:space="preserve"> especializado </w:t>
      </w:r>
      <w:r w:rsidRPr="008D109B">
        <w:rPr>
          <w:rFonts w:ascii="Arial" w:hAnsi="Arial" w:cs="Arial"/>
          <w:sz w:val="24"/>
          <w:szCs w:val="24"/>
          <w:lang w:val="es-ES"/>
        </w:rPr>
        <w:t>deberá reunir las mismas calidades del aspirante a Curador Urbano</w:t>
      </w:r>
      <w:r w:rsidR="00260057" w:rsidRPr="008D109B">
        <w:rPr>
          <w:rFonts w:ascii="Arial" w:hAnsi="Arial" w:cs="Arial"/>
          <w:sz w:val="24"/>
          <w:szCs w:val="24"/>
          <w:lang w:val="es-ES"/>
        </w:rPr>
        <w:t xml:space="preserve"> </w:t>
      </w:r>
      <w:r w:rsidR="00F82098" w:rsidRPr="008D109B">
        <w:rPr>
          <w:rFonts w:ascii="Arial" w:hAnsi="Arial" w:cs="Arial"/>
          <w:sz w:val="24"/>
          <w:szCs w:val="24"/>
          <w:lang w:val="es-ES"/>
        </w:rPr>
        <w:t xml:space="preserve">primero (1°) o </w:t>
      </w:r>
      <w:r w:rsidR="00260057" w:rsidRPr="008D109B">
        <w:rPr>
          <w:rFonts w:ascii="Arial" w:hAnsi="Arial" w:cs="Arial"/>
          <w:sz w:val="24"/>
          <w:szCs w:val="24"/>
          <w:lang w:val="es-ES"/>
        </w:rPr>
        <w:t>segundo (2°)</w:t>
      </w:r>
      <w:r w:rsidRPr="008D109B">
        <w:rPr>
          <w:rFonts w:ascii="Arial" w:hAnsi="Arial" w:cs="Arial"/>
          <w:sz w:val="24"/>
          <w:szCs w:val="24"/>
          <w:lang w:val="es-ES"/>
        </w:rPr>
        <w:t xml:space="preserve"> de Envigado, para suplirlo</w:t>
      </w:r>
      <w:r w:rsidR="00260057" w:rsidRPr="008D109B">
        <w:rPr>
          <w:rFonts w:ascii="Arial" w:hAnsi="Arial" w:cs="Arial"/>
          <w:sz w:val="24"/>
          <w:szCs w:val="24"/>
          <w:lang w:val="es-ES"/>
        </w:rPr>
        <w:t xml:space="preserve"> </w:t>
      </w:r>
      <w:r w:rsidRPr="008D109B">
        <w:rPr>
          <w:rFonts w:ascii="Arial" w:hAnsi="Arial" w:cs="Arial"/>
          <w:sz w:val="24"/>
          <w:szCs w:val="24"/>
          <w:lang w:val="es-ES"/>
        </w:rPr>
        <w:t xml:space="preserve">en los casos de </w:t>
      </w:r>
      <w:r w:rsidR="00260057" w:rsidRPr="008D109B">
        <w:rPr>
          <w:rFonts w:ascii="Arial" w:hAnsi="Arial" w:cs="Arial"/>
          <w:sz w:val="24"/>
          <w:szCs w:val="24"/>
          <w:lang w:val="es-ES"/>
        </w:rPr>
        <w:t>ausencias</w:t>
      </w:r>
      <w:r w:rsidRPr="008D109B">
        <w:rPr>
          <w:rFonts w:ascii="Arial" w:hAnsi="Arial" w:cs="Arial"/>
          <w:sz w:val="24"/>
          <w:szCs w:val="24"/>
          <w:lang w:val="es-ES"/>
        </w:rPr>
        <w:t xml:space="preserve"> temporales. </w:t>
      </w:r>
    </w:p>
    <w:p w14:paraId="78CC3C56" w14:textId="4F932318"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Para todos los efectos en este documento y en los presentados por los aspirantes, a dicho profesional se le identificará como El Suplente.</w:t>
      </w:r>
      <w:r w:rsidR="002A3DDC" w:rsidRPr="008D109B">
        <w:rPr>
          <w:rFonts w:ascii="Arial" w:hAnsi="Arial" w:cs="Arial"/>
          <w:sz w:val="24"/>
          <w:szCs w:val="24"/>
          <w:lang w:val="es-ES"/>
        </w:rPr>
        <w:t xml:space="preserve"> (Anexo 5)</w:t>
      </w:r>
    </w:p>
    <w:p w14:paraId="4E33AD59" w14:textId="65D4890D" w:rsidR="002674EF" w:rsidRPr="008D109B" w:rsidRDefault="002674EF" w:rsidP="002345EA">
      <w:pPr>
        <w:pStyle w:val="Prrafodelista"/>
        <w:keepNext/>
        <w:numPr>
          <w:ilvl w:val="3"/>
          <w:numId w:val="5"/>
        </w:numPr>
        <w:spacing w:after="240" w:line="240" w:lineRule="auto"/>
        <w:ind w:left="578" w:firstLine="0"/>
        <w:contextualSpacing w:val="0"/>
        <w:jc w:val="both"/>
        <w:outlineLvl w:val="1"/>
        <w:rPr>
          <w:rFonts w:ascii="Arial" w:eastAsia="Times New Roman" w:hAnsi="Arial" w:cs="Arial"/>
          <w:b/>
          <w:bCs/>
          <w:sz w:val="24"/>
          <w:szCs w:val="24"/>
          <w:lang w:val="es-ES"/>
        </w:rPr>
      </w:pPr>
      <w:bookmarkStart w:id="8" w:name="_Toc366571183"/>
      <w:r w:rsidRPr="008D109B">
        <w:rPr>
          <w:rFonts w:ascii="Arial" w:eastAsia="Times New Roman" w:hAnsi="Arial" w:cs="Arial"/>
          <w:b/>
          <w:bCs/>
          <w:sz w:val="24"/>
          <w:szCs w:val="24"/>
          <w:lang w:val="es-ES"/>
        </w:rPr>
        <w:t xml:space="preserve"> </w:t>
      </w:r>
      <w:r w:rsidR="00C120CB" w:rsidRPr="008D109B">
        <w:rPr>
          <w:rFonts w:ascii="Arial" w:eastAsia="Times New Roman" w:hAnsi="Arial" w:cs="Arial"/>
          <w:b/>
          <w:bCs/>
          <w:sz w:val="24"/>
          <w:szCs w:val="24"/>
          <w:lang w:val="es-ES"/>
        </w:rPr>
        <w:t xml:space="preserve">SOPORTE TECNOLÓGICO. </w:t>
      </w:r>
      <w:bookmarkEnd w:id="8"/>
    </w:p>
    <w:p w14:paraId="2F8DFDC9" w14:textId="2D309324"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Los aspirantes al cargo de Curador Urbano</w:t>
      </w:r>
      <w:r w:rsidR="00260057" w:rsidRPr="008D109B">
        <w:rPr>
          <w:rFonts w:ascii="Arial" w:hAnsi="Arial" w:cs="Arial"/>
          <w:sz w:val="24"/>
          <w:szCs w:val="24"/>
          <w:lang w:val="es-ES"/>
        </w:rPr>
        <w:t xml:space="preserve"> </w:t>
      </w:r>
      <w:r w:rsidR="00F82098" w:rsidRPr="008D109B">
        <w:rPr>
          <w:rFonts w:ascii="Arial" w:hAnsi="Arial" w:cs="Arial"/>
          <w:sz w:val="24"/>
          <w:szCs w:val="24"/>
          <w:lang w:val="es-ES"/>
        </w:rPr>
        <w:t xml:space="preserve">primero (1°) o </w:t>
      </w:r>
      <w:r w:rsidRPr="008D109B">
        <w:rPr>
          <w:rFonts w:ascii="Arial" w:hAnsi="Arial" w:cs="Arial"/>
          <w:sz w:val="24"/>
          <w:szCs w:val="24"/>
          <w:lang w:val="es-ES"/>
        </w:rPr>
        <w:t>s</w:t>
      </w:r>
      <w:r w:rsidR="00260057" w:rsidRPr="008D109B">
        <w:rPr>
          <w:rFonts w:ascii="Arial" w:hAnsi="Arial" w:cs="Arial"/>
          <w:sz w:val="24"/>
          <w:szCs w:val="24"/>
          <w:lang w:val="es-ES"/>
        </w:rPr>
        <w:t>egundo (2°)</w:t>
      </w:r>
      <w:r w:rsidRPr="008D109B">
        <w:rPr>
          <w:rFonts w:ascii="Arial" w:hAnsi="Arial" w:cs="Arial"/>
          <w:sz w:val="24"/>
          <w:szCs w:val="24"/>
          <w:lang w:val="es-ES"/>
        </w:rPr>
        <w:t xml:space="preserve"> de Envigado, deberán comprometerse a adquirir los equipos, sistemas y programas requeridos en estas bases.</w:t>
      </w:r>
    </w:p>
    <w:p w14:paraId="754DC250" w14:textId="7D963700"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Aquel que sea designado</w:t>
      </w:r>
      <w:r w:rsidR="00843DE1" w:rsidRPr="008D109B">
        <w:rPr>
          <w:rFonts w:ascii="Arial" w:hAnsi="Arial" w:cs="Arial"/>
          <w:sz w:val="24"/>
          <w:szCs w:val="24"/>
          <w:lang w:val="es-ES"/>
        </w:rPr>
        <w:t xml:space="preserve"> o re designado como </w:t>
      </w:r>
      <w:r w:rsidRPr="008D109B">
        <w:rPr>
          <w:rFonts w:ascii="Arial" w:hAnsi="Arial" w:cs="Arial"/>
          <w:sz w:val="24"/>
          <w:szCs w:val="24"/>
          <w:lang w:val="es-ES"/>
        </w:rPr>
        <w:t>Curador Urbano</w:t>
      </w:r>
      <w:r w:rsidR="00260057" w:rsidRPr="008D109B">
        <w:rPr>
          <w:rFonts w:ascii="Arial" w:hAnsi="Arial" w:cs="Arial"/>
          <w:sz w:val="24"/>
          <w:szCs w:val="24"/>
          <w:lang w:val="es-ES"/>
        </w:rPr>
        <w:t xml:space="preserve"> </w:t>
      </w:r>
      <w:r w:rsidR="00F82098" w:rsidRPr="008D109B">
        <w:rPr>
          <w:rFonts w:ascii="Arial" w:hAnsi="Arial" w:cs="Arial"/>
          <w:sz w:val="24"/>
          <w:szCs w:val="24"/>
          <w:lang w:val="es-ES"/>
        </w:rPr>
        <w:t xml:space="preserve">primero (1°) o </w:t>
      </w:r>
      <w:r w:rsidRPr="008D109B">
        <w:rPr>
          <w:rFonts w:ascii="Arial" w:hAnsi="Arial" w:cs="Arial"/>
          <w:sz w:val="24"/>
          <w:szCs w:val="24"/>
          <w:lang w:val="es-ES"/>
        </w:rPr>
        <w:t>s</w:t>
      </w:r>
      <w:r w:rsidR="00260057" w:rsidRPr="008D109B">
        <w:rPr>
          <w:rFonts w:ascii="Arial" w:hAnsi="Arial" w:cs="Arial"/>
          <w:sz w:val="24"/>
          <w:szCs w:val="24"/>
          <w:lang w:val="es-ES"/>
        </w:rPr>
        <w:t>egundo (2°)</w:t>
      </w:r>
      <w:r w:rsidR="00F82098" w:rsidRPr="008D109B">
        <w:rPr>
          <w:rFonts w:ascii="Arial" w:hAnsi="Arial" w:cs="Arial"/>
          <w:sz w:val="24"/>
          <w:szCs w:val="24"/>
          <w:lang w:val="es-ES"/>
        </w:rPr>
        <w:t xml:space="preserve"> de Envigado</w:t>
      </w:r>
      <w:r w:rsidRPr="008D109B">
        <w:rPr>
          <w:rFonts w:ascii="Arial" w:hAnsi="Arial" w:cs="Arial"/>
          <w:sz w:val="24"/>
          <w:szCs w:val="24"/>
          <w:lang w:val="es-ES"/>
        </w:rPr>
        <w:t xml:space="preserve">, deberá acreditar la existencia </w:t>
      </w:r>
      <w:r w:rsidR="00E42789" w:rsidRPr="008D109B">
        <w:rPr>
          <w:rFonts w:ascii="Arial" w:hAnsi="Arial" w:cs="Arial"/>
          <w:sz w:val="24"/>
          <w:szCs w:val="24"/>
          <w:lang w:val="es-ES"/>
        </w:rPr>
        <w:t xml:space="preserve">o disponibilidad </w:t>
      </w:r>
      <w:r w:rsidRPr="008D109B">
        <w:rPr>
          <w:rFonts w:ascii="Arial" w:hAnsi="Arial" w:cs="Arial"/>
          <w:sz w:val="24"/>
          <w:szCs w:val="24"/>
          <w:lang w:val="es-ES"/>
        </w:rPr>
        <w:t>de equipos, sistemas y programas que utilizará</w:t>
      </w:r>
      <w:r w:rsidR="00073CAD" w:rsidRPr="008D109B">
        <w:rPr>
          <w:rFonts w:ascii="Arial" w:hAnsi="Arial" w:cs="Arial"/>
          <w:sz w:val="24"/>
          <w:szCs w:val="24"/>
          <w:lang w:val="es-ES"/>
        </w:rPr>
        <w:t>n</w:t>
      </w:r>
      <w:r w:rsidRPr="008D109B">
        <w:rPr>
          <w:rFonts w:ascii="Arial" w:hAnsi="Arial" w:cs="Arial"/>
          <w:sz w:val="24"/>
          <w:szCs w:val="24"/>
          <w:lang w:val="es-ES"/>
        </w:rPr>
        <w:t xml:space="preserve"> durante </w:t>
      </w:r>
      <w:r w:rsidR="00260057" w:rsidRPr="008D109B">
        <w:rPr>
          <w:rFonts w:ascii="Arial" w:hAnsi="Arial" w:cs="Arial"/>
          <w:sz w:val="24"/>
          <w:szCs w:val="24"/>
          <w:lang w:val="es-ES"/>
        </w:rPr>
        <w:t xml:space="preserve">su </w:t>
      </w:r>
      <w:r w:rsidRPr="008D109B">
        <w:rPr>
          <w:rFonts w:ascii="Arial" w:hAnsi="Arial" w:cs="Arial"/>
          <w:sz w:val="24"/>
          <w:szCs w:val="24"/>
          <w:lang w:val="es-ES"/>
        </w:rPr>
        <w:t>desempeño</w:t>
      </w:r>
      <w:r w:rsidR="00260057" w:rsidRPr="008D109B">
        <w:rPr>
          <w:rFonts w:ascii="Arial" w:hAnsi="Arial" w:cs="Arial"/>
          <w:sz w:val="24"/>
          <w:szCs w:val="24"/>
          <w:lang w:val="es-ES"/>
        </w:rPr>
        <w:t xml:space="preserve">, </w:t>
      </w:r>
      <w:r w:rsidRPr="008D109B">
        <w:rPr>
          <w:rFonts w:ascii="Arial" w:hAnsi="Arial" w:cs="Arial"/>
          <w:sz w:val="24"/>
          <w:szCs w:val="24"/>
          <w:lang w:val="es-ES"/>
        </w:rPr>
        <w:t xml:space="preserve">los cuales deberán ser compatibles con los equipos, sistemas y programas de la administración municipal Anexo </w:t>
      </w:r>
      <w:r w:rsidR="00AC386F" w:rsidRPr="008D109B">
        <w:rPr>
          <w:rFonts w:ascii="Arial" w:hAnsi="Arial" w:cs="Arial"/>
          <w:sz w:val="24"/>
          <w:szCs w:val="24"/>
          <w:lang w:val="es-ES"/>
        </w:rPr>
        <w:t>nueve</w:t>
      </w:r>
      <w:r w:rsidR="00A931B0" w:rsidRPr="008D109B">
        <w:rPr>
          <w:rFonts w:ascii="Arial" w:hAnsi="Arial" w:cs="Arial"/>
          <w:sz w:val="24"/>
          <w:szCs w:val="24"/>
          <w:lang w:val="es-ES"/>
        </w:rPr>
        <w:t xml:space="preserve"> (</w:t>
      </w:r>
      <w:r w:rsidR="00AC386F" w:rsidRPr="008D109B">
        <w:rPr>
          <w:rFonts w:ascii="Arial" w:hAnsi="Arial" w:cs="Arial"/>
          <w:sz w:val="24"/>
          <w:szCs w:val="24"/>
          <w:lang w:val="es-ES"/>
        </w:rPr>
        <w:t>9</w:t>
      </w:r>
      <w:r w:rsidR="00A931B0" w:rsidRPr="008D109B">
        <w:rPr>
          <w:rFonts w:ascii="Arial" w:hAnsi="Arial" w:cs="Arial"/>
          <w:sz w:val="24"/>
          <w:szCs w:val="24"/>
          <w:lang w:val="es-ES"/>
        </w:rPr>
        <w:t>)</w:t>
      </w:r>
      <w:r w:rsidR="002A3DDC" w:rsidRPr="008D109B">
        <w:rPr>
          <w:rFonts w:ascii="Arial" w:hAnsi="Arial" w:cs="Arial"/>
          <w:sz w:val="24"/>
          <w:szCs w:val="24"/>
          <w:lang w:val="es-ES"/>
        </w:rPr>
        <w:t>.</w:t>
      </w:r>
    </w:p>
    <w:p w14:paraId="69D0988F" w14:textId="42FE283E" w:rsidR="002674EF" w:rsidRPr="002345EA" w:rsidRDefault="003029DD" w:rsidP="002345EA">
      <w:pPr>
        <w:keepNext/>
        <w:numPr>
          <w:ilvl w:val="1"/>
          <w:numId w:val="0"/>
        </w:numPr>
        <w:spacing w:after="240" w:line="240" w:lineRule="auto"/>
        <w:ind w:left="578"/>
        <w:jc w:val="both"/>
        <w:outlineLvl w:val="1"/>
        <w:rPr>
          <w:rFonts w:ascii="Arial" w:eastAsia="Times New Roman" w:hAnsi="Arial" w:cs="Arial"/>
          <w:b/>
          <w:sz w:val="24"/>
          <w:szCs w:val="24"/>
          <w:lang w:val="es-ES" w:eastAsia="es-MX"/>
        </w:rPr>
      </w:pPr>
      <w:bookmarkStart w:id="9" w:name="_Toc366571184"/>
      <w:r w:rsidRPr="008D109B">
        <w:rPr>
          <w:rFonts w:ascii="Arial" w:eastAsia="Times New Roman" w:hAnsi="Arial" w:cs="Arial"/>
          <w:b/>
          <w:sz w:val="24"/>
          <w:szCs w:val="24"/>
          <w:lang w:val="es-ES" w:eastAsia="es-MX"/>
        </w:rPr>
        <w:t>2.2</w:t>
      </w:r>
      <w:r w:rsidRPr="002345EA">
        <w:rPr>
          <w:rFonts w:ascii="Arial" w:eastAsia="Times New Roman" w:hAnsi="Arial" w:cs="Arial"/>
          <w:b/>
          <w:sz w:val="24"/>
          <w:szCs w:val="24"/>
          <w:lang w:val="es-ES" w:eastAsia="es-MX"/>
        </w:rPr>
        <w:t>. REQUISITOS PARA</w:t>
      </w:r>
      <w:r w:rsidR="002674EF" w:rsidRPr="002345EA">
        <w:rPr>
          <w:rFonts w:ascii="Arial" w:eastAsia="Times New Roman" w:hAnsi="Arial" w:cs="Arial"/>
          <w:b/>
          <w:sz w:val="24"/>
          <w:szCs w:val="24"/>
          <w:lang w:val="es-ES" w:eastAsia="es-MX"/>
        </w:rPr>
        <w:t xml:space="preserve"> LA INSCRIPCIÓN.</w:t>
      </w:r>
      <w:bookmarkEnd w:id="9"/>
    </w:p>
    <w:p w14:paraId="0279954C" w14:textId="400ACEB7" w:rsidR="002674EF" w:rsidRPr="008D109B" w:rsidRDefault="002674EF" w:rsidP="008D109B">
      <w:pPr>
        <w:widowControl w:val="0"/>
        <w:autoSpaceDE w:val="0"/>
        <w:autoSpaceDN w:val="0"/>
        <w:adjustRightInd w:val="0"/>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Los interesados que aspiren a ser admitidos como participantes en el </w:t>
      </w:r>
      <w:r w:rsidR="00F82098" w:rsidRPr="008D109B">
        <w:rPr>
          <w:rFonts w:ascii="Arial" w:hAnsi="Arial" w:cs="Arial"/>
          <w:b/>
          <w:sz w:val="24"/>
          <w:szCs w:val="24"/>
          <w:lang w:val="es-ES"/>
        </w:rPr>
        <w:t>CONCURSO DE MÉRITOS PARA LA DESIGNACIÓN O REDESIGNACIÓN DE LOS CURADORES URBANOS 1 Y 2 DEL MUNICIPIO DE ENVIGADO, PERIODO 2019–</w:t>
      </w:r>
      <w:r w:rsidR="000A1BE3" w:rsidRPr="008D109B">
        <w:rPr>
          <w:rFonts w:ascii="Arial" w:hAnsi="Arial" w:cs="Arial"/>
          <w:b/>
          <w:sz w:val="24"/>
          <w:szCs w:val="24"/>
          <w:lang w:val="es-ES"/>
        </w:rPr>
        <w:t>2023</w:t>
      </w:r>
      <w:r w:rsidR="00F82098" w:rsidRPr="008D109B">
        <w:rPr>
          <w:rFonts w:ascii="Arial" w:hAnsi="Arial" w:cs="Arial"/>
          <w:b/>
          <w:sz w:val="24"/>
          <w:szCs w:val="24"/>
          <w:lang w:val="es-ES"/>
        </w:rPr>
        <w:t xml:space="preserve"> Y 2018–2023 RESPECTIVAMENTE, Y CONFORMACIÓN DE LA LISTA DE ELEGIBLES, PARA DOS (2) AÑOS</w:t>
      </w:r>
      <w:r w:rsidRPr="008D109B">
        <w:rPr>
          <w:rFonts w:ascii="Arial" w:hAnsi="Arial" w:cs="Arial"/>
          <w:b/>
          <w:sz w:val="24"/>
          <w:szCs w:val="24"/>
          <w:lang w:val="es-ES"/>
        </w:rPr>
        <w:t xml:space="preserve"> </w:t>
      </w:r>
      <w:r w:rsidRPr="008D109B">
        <w:rPr>
          <w:rFonts w:ascii="Arial" w:hAnsi="Arial" w:cs="Arial"/>
          <w:sz w:val="24"/>
          <w:szCs w:val="24"/>
          <w:lang w:val="es-ES"/>
        </w:rPr>
        <w:t>deberán inscribirse en el concurso de acuerdo con las siguientes reglas y procedimientos:</w:t>
      </w:r>
    </w:p>
    <w:p w14:paraId="0D6134F1" w14:textId="26C73813" w:rsidR="002674EF" w:rsidRPr="008D109B" w:rsidRDefault="002674EF" w:rsidP="002345EA">
      <w:pPr>
        <w:keepNext/>
        <w:numPr>
          <w:ilvl w:val="2"/>
          <w:numId w:val="0"/>
        </w:numPr>
        <w:spacing w:after="240" w:line="240" w:lineRule="auto"/>
        <w:ind w:left="578"/>
        <w:jc w:val="both"/>
        <w:outlineLvl w:val="2"/>
        <w:rPr>
          <w:rFonts w:ascii="Arial" w:eastAsia="Times New Roman" w:hAnsi="Arial" w:cs="Arial"/>
          <w:b/>
          <w:bCs/>
          <w:sz w:val="24"/>
          <w:szCs w:val="24"/>
          <w:lang w:val="es-ES"/>
        </w:rPr>
      </w:pPr>
      <w:bookmarkStart w:id="10" w:name="_Toc366571185"/>
      <w:r w:rsidRPr="008D109B">
        <w:rPr>
          <w:rFonts w:ascii="Arial" w:eastAsia="Times New Roman" w:hAnsi="Arial" w:cs="Arial"/>
          <w:b/>
          <w:bCs/>
          <w:sz w:val="24"/>
          <w:szCs w:val="24"/>
          <w:lang w:val="es-ES"/>
        </w:rPr>
        <w:t xml:space="preserve">2.2.1. PLAZO </w:t>
      </w:r>
      <w:r w:rsidR="007C2FD1" w:rsidRPr="008D109B">
        <w:rPr>
          <w:rFonts w:ascii="Arial" w:eastAsia="Times New Roman" w:hAnsi="Arial" w:cs="Arial"/>
          <w:b/>
          <w:bCs/>
          <w:sz w:val="24"/>
          <w:szCs w:val="24"/>
          <w:lang w:val="es-ES"/>
        </w:rPr>
        <w:t xml:space="preserve">DE </w:t>
      </w:r>
      <w:r w:rsidRPr="008D109B">
        <w:rPr>
          <w:rFonts w:ascii="Arial" w:eastAsia="Times New Roman" w:hAnsi="Arial" w:cs="Arial"/>
          <w:b/>
          <w:bCs/>
          <w:sz w:val="24"/>
          <w:szCs w:val="24"/>
          <w:lang w:val="es-ES"/>
        </w:rPr>
        <w:t>INSCRIPCIÓN.</w:t>
      </w:r>
      <w:bookmarkEnd w:id="10"/>
    </w:p>
    <w:p w14:paraId="62B6E663" w14:textId="48B191F9" w:rsidR="00827838"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En los términos establecidos en el artículo 2.2.6.6.3.5. del Decreto Nacional 1077 de 2015, los candidatos deberán inscribirse mediante entrega de</w:t>
      </w:r>
      <w:r w:rsidR="00827838" w:rsidRPr="008D109B">
        <w:rPr>
          <w:rFonts w:ascii="Arial" w:hAnsi="Arial" w:cs="Arial"/>
          <w:sz w:val="24"/>
          <w:szCs w:val="24"/>
          <w:lang w:val="es-ES"/>
        </w:rPr>
        <w:t xml:space="preserve"> todos los documentos exigidos, a partir del</w:t>
      </w:r>
      <w:r w:rsidRPr="008D109B">
        <w:rPr>
          <w:rFonts w:ascii="Arial" w:hAnsi="Arial" w:cs="Arial"/>
          <w:sz w:val="24"/>
          <w:szCs w:val="24"/>
          <w:lang w:val="es-ES"/>
        </w:rPr>
        <w:t xml:space="preserve"> formulario</w:t>
      </w:r>
      <w:r w:rsidR="00260057" w:rsidRPr="008D109B">
        <w:rPr>
          <w:rFonts w:ascii="Arial" w:hAnsi="Arial" w:cs="Arial"/>
          <w:sz w:val="24"/>
          <w:szCs w:val="24"/>
          <w:lang w:val="es-ES"/>
        </w:rPr>
        <w:t xml:space="preserve"> de inscripción</w:t>
      </w:r>
      <w:r w:rsidRPr="008D109B">
        <w:rPr>
          <w:rFonts w:ascii="Arial" w:hAnsi="Arial" w:cs="Arial"/>
          <w:sz w:val="24"/>
          <w:szCs w:val="24"/>
          <w:lang w:val="es-ES"/>
        </w:rPr>
        <w:t xml:space="preserve"> debidamente diligenciado (Anexo N° 1) junto con </w:t>
      </w:r>
      <w:r w:rsidR="00827838" w:rsidRPr="008D109B">
        <w:rPr>
          <w:rFonts w:ascii="Arial" w:hAnsi="Arial" w:cs="Arial"/>
          <w:sz w:val="24"/>
          <w:szCs w:val="24"/>
          <w:lang w:val="es-ES"/>
        </w:rPr>
        <w:t xml:space="preserve">aquellos </w:t>
      </w:r>
      <w:r w:rsidRPr="008D109B">
        <w:rPr>
          <w:rFonts w:ascii="Arial" w:hAnsi="Arial" w:cs="Arial"/>
          <w:sz w:val="24"/>
          <w:szCs w:val="24"/>
          <w:lang w:val="es-ES"/>
        </w:rPr>
        <w:t xml:space="preserve">que acrediten el cumplimiento de los requisitos </w:t>
      </w:r>
      <w:r w:rsidR="00827838" w:rsidRPr="008D109B">
        <w:rPr>
          <w:rFonts w:ascii="Arial" w:hAnsi="Arial" w:cs="Arial"/>
          <w:sz w:val="24"/>
          <w:szCs w:val="24"/>
          <w:lang w:val="es-ES"/>
        </w:rPr>
        <w:t>de Ley.</w:t>
      </w:r>
    </w:p>
    <w:p w14:paraId="6538BB19" w14:textId="05995521" w:rsidR="002674EF" w:rsidRPr="008D109B" w:rsidRDefault="00827838"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Esto se debe realizar</w:t>
      </w:r>
      <w:r w:rsidR="002674EF" w:rsidRPr="008D109B">
        <w:rPr>
          <w:rFonts w:ascii="Arial" w:hAnsi="Arial" w:cs="Arial"/>
          <w:sz w:val="24"/>
          <w:szCs w:val="24"/>
          <w:lang w:val="es-ES"/>
        </w:rPr>
        <w:t>, en</w:t>
      </w:r>
      <w:r w:rsidRPr="008D109B">
        <w:rPr>
          <w:rFonts w:ascii="Arial" w:hAnsi="Arial" w:cs="Arial"/>
          <w:sz w:val="24"/>
          <w:szCs w:val="24"/>
          <w:lang w:val="es-ES"/>
        </w:rPr>
        <w:t xml:space="preserve"> el plazo comprendido entre el </w:t>
      </w:r>
      <w:r w:rsidR="00F26BAA" w:rsidRPr="008D109B">
        <w:rPr>
          <w:rFonts w:ascii="Arial" w:hAnsi="Arial" w:cs="Arial"/>
          <w:sz w:val="24"/>
          <w:szCs w:val="24"/>
          <w:lang w:val="es-ES"/>
        </w:rPr>
        <w:t>veinticuatro (</w:t>
      </w:r>
      <w:r w:rsidR="00C315F6" w:rsidRPr="008D109B">
        <w:rPr>
          <w:rFonts w:ascii="Arial" w:hAnsi="Arial" w:cs="Arial"/>
          <w:sz w:val="24"/>
          <w:szCs w:val="24"/>
          <w:lang w:val="es-ES"/>
        </w:rPr>
        <w:t>24</w:t>
      </w:r>
      <w:r w:rsidR="00F26BAA" w:rsidRPr="008D109B">
        <w:rPr>
          <w:rFonts w:ascii="Arial" w:hAnsi="Arial" w:cs="Arial"/>
          <w:sz w:val="24"/>
          <w:szCs w:val="24"/>
          <w:lang w:val="es-ES"/>
        </w:rPr>
        <w:t>)</w:t>
      </w:r>
      <w:r w:rsidR="00C315F6" w:rsidRPr="008D109B">
        <w:rPr>
          <w:rFonts w:ascii="Arial" w:hAnsi="Arial" w:cs="Arial"/>
          <w:sz w:val="24"/>
          <w:szCs w:val="24"/>
          <w:lang w:val="es-ES"/>
        </w:rPr>
        <w:t xml:space="preserve"> de </w:t>
      </w:r>
      <w:r w:rsidR="002A0A26" w:rsidRPr="008D109B">
        <w:rPr>
          <w:rFonts w:ascii="Arial" w:hAnsi="Arial" w:cs="Arial"/>
          <w:sz w:val="24"/>
          <w:szCs w:val="24"/>
          <w:lang w:val="es-ES"/>
        </w:rPr>
        <w:t>agosto entre</w:t>
      </w:r>
      <w:r w:rsidR="00C315F6" w:rsidRPr="008D109B">
        <w:rPr>
          <w:rFonts w:ascii="Arial" w:hAnsi="Arial" w:cs="Arial"/>
          <w:sz w:val="24"/>
          <w:szCs w:val="24"/>
          <w:lang w:val="es-ES"/>
        </w:rPr>
        <w:t xml:space="preserve"> las 8:00 am y 12:00 m y entre la 1:00 pm y las 5:00 pm. </w:t>
      </w:r>
      <w:r w:rsidR="002674EF" w:rsidRPr="008D109B">
        <w:rPr>
          <w:rFonts w:ascii="Arial" w:hAnsi="Arial" w:cs="Arial"/>
          <w:sz w:val="24"/>
          <w:szCs w:val="24"/>
          <w:lang w:val="es-ES"/>
        </w:rPr>
        <w:t xml:space="preserve">y el día </w:t>
      </w:r>
      <w:r w:rsidR="00F26BAA" w:rsidRPr="008D109B">
        <w:rPr>
          <w:rFonts w:ascii="Arial" w:hAnsi="Arial" w:cs="Arial"/>
          <w:sz w:val="24"/>
          <w:szCs w:val="24"/>
          <w:lang w:val="es-ES"/>
        </w:rPr>
        <w:t>veinticinco (</w:t>
      </w:r>
      <w:r w:rsidR="00C315F6" w:rsidRPr="008D109B">
        <w:rPr>
          <w:rFonts w:ascii="Arial" w:hAnsi="Arial" w:cs="Arial"/>
          <w:sz w:val="24"/>
          <w:szCs w:val="24"/>
          <w:lang w:val="es-ES"/>
        </w:rPr>
        <w:t>25</w:t>
      </w:r>
      <w:r w:rsidR="00F26BAA" w:rsidRPr="008D109B">
        <w:rPr>
          <w:rFonts w:ascii="Arial" w:hAnsi="Arial" w:cs="Arial"/>
          <w:sz w:val="24"/>
          <w:szCs w:val="24"/>
          <w:lang w:val="es-ES"/>
        </w:rPr>
        <w:t>)</w:t>
      </w:r>
      <w:r w:rsidR="00C315F6" w:rsidRPr="008D109B">
        <w:rPr>
          <w:rFonts w:ascii="Arial" w:hAnsi="Arial" w:cs="Arial"/>
          <w:sz w:val="24"/>
          <w:szCs w:val="24"/>
          <w:lang w:val="es-ES"/>
        </w:rPr>
        <w:t xml:space="preserve"> de agosto entre las 8:00 am y 12:00 m y entre la 1:00 pm y las 5:00 pm</w:t>
      </w:r>
      <w:r w:rsidR="002674EF" w:rsidRPr="008D109B">
        <w:rPr>
          <w:rFonts w:ascii="Arial" w:hAnsi="Arial" w:cs="Arial"/>
          <w:sz w:val="24"/>
          <w:szCs w:val="24"/>
          <w:lang w:val="es-ES"/>
        </w:rPr>
        <w:t xml:space="preserve">. en </w:t>
      </w:r>
      <w:r w:rsidR="00D502C8" w:rsidRPr="008D109B">
        <w:rPr>
          <w:rFonts w:ascii="Arial" w:hAnsi="Arial" w:cs="Arial"/>
          <w:sz w:val="24"/>
          <w:szCs w:val="24"/>
          <w:lang w:val="es-ES"/>
        </w:rPr>
        <w:t xml:space="preserve">la </w:t>
      </w:r>
      <w:r w:rsidR="00D502C8" w:rsidRPr="008D109B">
        <w:rPr>
          <w:rFonts w:ascii="Arial" w:hAnsi="Arial" w:cs="Arial"/>
          <w:sz w:val="24"/>
          <w:szCs w:val="24"/>
          <w:lang w:val="es-ES"/>
        </w:rPr>
        <w:lastRenderedPageBreak/>
        <w:t>Universidad de San Buenaventura Medellín</w:t>
      </w:r>
      <w:r w:rsidR="002674EF" w:rsidRPr="008D109B">
        <w:rPr>
          <w:rFonts w:ascii="Arial" w:hAnsi="Arial" w:cs="Arial"/>
          <w:b/>
          <w:sz w:val="24"/>
          <w:szCs w:val="24"/>
          <w:lang w:val="es-ES"/>
        </w:rPr>
        <w:t xml:space="preserve"> </w:t>
      </w:r>
      <w:r w:rsidR="002674EF" w:rsidRPr="008D109B">
        <w:rPr>
          <w:rFonts w:ascii="Arial" w:hAnsi="Arial" w:cs="Arial"/>
          <w:sz w:val="24"/>
          <w:szCs w:val="24"/>
        </w:rPr>
        <w:t xml:space="preserve">sede </w:t>
      </w:r>
      <w:r w:rsidR="00F82098" w:rsidRPr="008D109B">
        <w:rPr>
          <w:rFonts w:ascii="Arial" w:hAnsi="Arial" w:cs="Arial"/>
          <w:sz w:val="24"/>
          <w:szCs w:val="24"/>
        </w:rPr>
        <w:t>San Benito Carre</w:t>
      </w:r>
      <w:r w:rsidR="00D502C8" w:rsidRPr="008D109B">
        <w:rPr>
          <w:rFonts w:ascii="Arial" w:hAnsi="Arial" w:cs="Arial"/>
          <w:sz w:val="24"/>
          <w:szCs w:val="24"/>
        </w:rPr>
        <w:t>ra 56C N° 51-110</w:t>
      </w:r>
      <w:r w:rsidR="00F82098" w:rsidRPr="008D109B">
        <w:rPr>
          <w:rFonts w:ascii="Arial" w:hAnsi="Arial" w:cs="Arial"/>
          <w:sz w:val="24"/>
          <w:szCs w:val="24"/>
        </w:rPr>
        <w:t xml:space="preserve">, </w:t>
      </w:r>
      <w:r w:rsidR="00F44A64" w:rsidRPr="008D109B">
        <w:rPr>
          <w:rFonts w:ascii="Arial" w:hAnsi="Arial" w:cs="Arial"/>
          <w:sz w:val="24"/>
          <w:szCs w:val="24"/>
        </w:rPr>
        <w:t>Laboratorio de Psicología bloque C segundo piso</w:t>
      </w:r>
      <w:r w:rsidR="002674EF" w:rsidRPr="008D109B">
        <w:rPr>
          <w:rFonts w:ascii="Arial" w:hAnsi="Arial" w:cs="Arial"/>
          <w:sz w:val="24"/>
          <w:szCs w:val="24"/>
          <w:lang w:val="es-ES"/>
        </w:rPr>
        <w:t>.</w:t>
      </w:r>
    </w:p>
    <w:p w14:paraId="3166B829" w14:textId="0F46D2D3" w:rsidR="005B79B2" w:rsidRPr="008D109B" w:rsidRDefault="005B79B2"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La inscripción y sus anexos serán recibidos por las personas asignadas para el efecto por </w:t>
      </w:r>
      <w:r w:rsidR="00D502C8" w:rsidRPr="008D109B">
        <w:rPr>
          <w:rFonts w:ascii="Arial" w:hAnsi="Arial" w:cs="Arial"/>
          <w:sz w:val="24"/>
          <w:szCs w:val="24"/>
          <w:lang w:val="es-ES"/>
        </w:rPr>
        <w:t>la Universidad de San Buenaventura Medellín</w:t>
      </w:r>
      <w:r w:rsidR="00A649BE" w:rsidRPr="008D109B">
        <w:rPr>
          <w:rFonts w:ascii="Arial" w:hAnsi="Arial" w:cs="Arial"/>
          <w:sz w:val="24"/>
          <w:szCs w:val="24"/>
          <w:lang w:val="es-ES"/>
        </w:rPr>
        <w:t xml:space="preserve"> acompañadas de personal del Departamento Administrativo de Planeación y de la Personería Municipal de Envigado.</w:t>
      </w:r>
    </w:p>
    <w:p w14:paraId="4C6E8BBE" w14:textId="4A1E1B96" w:rsidR="002674EF" w:rsidRPr="008D109B" w:rsidRDefault="00C512A6" w:rsidP="008D109B">
      <w:pPr>
        <w:spacing w:after="240" w:line="240" w:lineRule="auto"/>
        <w:jc w:val="both"/>
        <w:rPr>
          <w:rFonts w:ascii="Arial" w:hAnsi="Arial" w:cs="Arial"/>
          <w:b/>
          <w:sz w:val="24"/>
          <w:szCs w:val="24"/>
          <w:u w:val="single"/>
          <w:lang w:val="es-ES"/>
        </w:rPr>
      </w:pPr>
      <w:r w:rsidRPr="008D109B">
        <w:rPr>
          <w:rFonts w:ascii="Arial" w:hAnsi="Arial" w:cs="Arial"/>
          <w:b/>
          <w:sz w:val="24"/>
          <w:szCs w:val="24"/>
          <w:u w:val="single"/>
          <w:lang w:val="es-ES"/>
        </w:rPr>
        <w:t>NOTAS</w:t>
      </w:r>
      <w:r w:rsidR="0077241B" w:rsidRPr="008D109B">
        <w:rPr>
          <w:rFonts w:ascii="Arial" w:hAnsi="Arial" w:cs="Arial"/>
          <w:b/>
          <w:sz w:val="24"/>
          <w:szCs w:val="24"/>
          <w:u w:val="single"/>
          <w:lang w:val="es-ES"/>
        </w:rPr>
        <w:t xml:space="preserve"> IMPORTANTE</w:t>
      </w:r>
      <w:r w:rsidR="006417A8" w:rsidRPr="008D109B">
        <w:rPr>
          <w:rFonts w:ascii="Arial" w:hAnsi="Arial" w:cs="Arial"/>
          <w:b/>
          <w:sz w:val="24"/>
          <w:szCs w:val="24"/>
          <w:u w:val="single"/>
          <w:lang w:val="es-ES"/>
        </w:rPr>
        <w:t>S</w:t>
      </w:r>
      <w:r w:rsidR="0077241B" w:rsidRPr="008D109B">
        <w:rPr>
          <w:rFonts w:ascii="Arial" w:hAnsi="Arial" w:cs="Arial"/>
          <w:b/>
          <w:sz w:val="24"/>
          <w:szCs w:val="24"/>
          <w:u w:val="single"/>
          <w:lang w:val="es-ES"/>
        </w:rPr>
        <w:t xml:space="preserve">: </w:t>
      </w:r>
    </w:p>
    <w:p w14:paraId="47F3D3CF" w14:textId="001276CD" w:rsidR="002674EF" w:rsidRPr="008D109B" w:rsidRDefault="002674EF" w:rsidP="008D109B">
      <w:pPr>
        <w:numPr>
          <w:ilvl w:val="0"/>
          <w:numId w:val="10"/>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 xml:space="preserve">Después de la fecha y hora </w:t>
      </w:r>
      <w:r w:rsidR="00653E1F" w:rsidRPr="008D109B">
        <w:rPr>
          <w:rFonts w:ascii="Arial" w:hAnsi="Arial" w:cs="Arial"/>
          <w:sz w:val="24"/>
          <w:szCs w:val="24"/>
          <w:lang w:val="es-ES"/>
        </w:rPr>
        <w:t>señaladas, (</w:t>
      </w:r>
      <w:r w:rsidR="002A0A26" w:rsidRPr="008D109B">
        <w:rPr>
          <w:rFonts w:ascii="Arial" w:hAnsi="Arial" w:cs="Arial"/>
          <w:sz w:val="24"/>
          <w:szCs w:val="24"/>
          <w:lang w:val="es-ES"/>
        </w:rPr>
        <w:t>5:00 pm del 25 de agosto</w:t>
      </w:r>
      <w:r w:rsidR="00146735" w:rsidRPr="008D109B">
        <w:rPr>
          <w:rFonts w:ascii="Arial" w:hAnsi="Arial" w:cs="Arial"/>
          <w:sz w:val="24"/>
          <w:szCs w:val="24"/>
          <w:lang w:val="es-ES"/>
        </w:rPr>
        <w:t>)</w:t>
      </w:r>
      <w:r w:rsidRPr="008D109B">
        <w:rPr>
          <w:rFonts w:ascii="Arial" w:hAnsi="Arial" w:cs="Arial"/>
          <w:sz w:val="24"/>
          <w:szCs w:val="24"/>
          <w:lang w:val="es-ES"/>
        </w:rPr>
        <w:t xml:space="preserve"> no se admitirá ninguna solicitud de inscripción</w:t>
      </w:r>
      <w:r w:rsidR="00631E3A" w:rsidRPr="008D109B">
        <w:rPr>
          <w:rFonts w:ascii="Arial" w:hAnsi="Arial" w:cs="Arial"/>
          <w:sz w:val="24"/>
          <w:szCs w:val="24"/>
          <w:lang w:val="es-ES"/>
        </w:rPr>
        <w:t>. P</w:t>
      </w:r>
      <w:r w:rsidRPr="008D109B">
        <w:rPr>
          <w:rFonts w:ascii="Arial" w:hAnsi="Arial" w:cs="Arial"/>
          <w:sz w:val="24"/>
          <w:szCs w:val="24"/>
          <w:lang w:val="es-ES"/>
        </w:rPr>
        <w:t xml:space="preserve">or ello </w:t>
      </w:r>
      <w:r w:rsidR="00631E3A" w:rsidRPr="008D109B">
        <w:rPr>
          <w:rFonts w:ascii="Arial" w:hAnsi="Arial" w:cs="Arial"/>
          <w:sz w:val="24"/>
          <w:szCs w:val="24"/>
          <w:lang w:val="es-ES"/>
        </w:rPr>
        <w:t xml:space="preserve">en la recepción de los documentos, </w:t>
      </w:r>
      <w:r w:rsidRPr="008D109B">
        <w:rPr>
          <w:rFonts w:ascii="Arial" w:hAnsi="Arial" w:cs="Arial"/>
          <w:sz w:val="24"/>
          <w:szCs w:val="24"/>
          <w:lang w:val="es-ES"/>
        </w:rPr>
        <w:t>se dejará impres</w:t>
      </w:r>
      <w:r w:rsidR="00631E3A" w:rsidRPr="008D109B">
        <w:rPr>
          <w:rFonts w:ascii="Arial" w:hAnsi="Arial" w:cs="Arial"/>
          <w:sz w:val="24"/>
          <w:szCs w:val="24"/>
          <w:lang w:val="es-ES"/>
        </w:rPr>
        <w:t>ión de la hora legal colombiana.</w:t>
      </w:r>
    </w:p>
    <w:p w14:paraId="70119998" w14:textId="59B0C053" w:rsidR="002674EF" w:rsidRPr="008D109B" w:rsidRDefault="002674EF" w:rsidP="008D109B">
      <w:pPr>
        <w:numPr>
          <w:ilvl w:val="0"/>
          <w:numId w:val="10"/>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Tampoco se admitirán solicitudes de inscripción enviadas por correo físico, por vía electrónica, o por otros medios diferentes al que aquí se establece, ni aquellas que pretendan ser entregadas en lugar y hora diferentes a las señaladas en estas bases.</w:t>
      </w:r>
    </w:p>
    <w:p w14:paraId="619EDA53" w14:textId="0712EC19" w:rsidR="00631E3A" w:rsidRPr="008D109B" w:rsidRDefault="00631E3A" w:rsidP="008D109B">
      <w:pPr>
        <w:numPr>
          <w:ilvl w:val="0"/>
          <w:numId w:val="10"/>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 xml:space="preserve">Cumplida la hora límite de recepción de documentos, igualmente se realizará la impresión de la hora legal colombiana y se elaborará el Acta correspondiente, indicando los nombres e identificación de las personas que se inscribieron. El Acta deberá ser firmada por delegado de </w:t>
      </w:r>
      <w:r w:rsidR="00D502C8" w:rsidRPr="008D109B">
        <w:rPr>
          <w:rFonts w:ascii="Arial" w:hAnsi="Arial" w:cs="Arial"/>
          <w:sz w:val="24"/>
          <w:szCs w:val="24"/>
          <w:lang w:val="es-ES"/>
        </w:rPr>
        <w:t>La Universidad De San Buenaventura Medellín</w:t>
      </w:r>
      <w:r w:rsidRPr="008D109B">
        <w:rPr>
          <w:rFonts w:ascii="Arial" w:hAnsi="Arial" w:cs="Arial"/>
          <w:sz w:val="24"/>
          <w:szCs w:val="24"/>
          <w:lang w:val="es-ES"/>
        </w:rPr>
        <w:t xml:space="preserve"> y de la Alcaldía de Envigado.</w:t>
      </w:r>
    </w:p>
    <w:p w14:paraId="33023B29" w14:textId="7B98514A" w:rsidR="00C512A6" w:rsidRPr="008D109B" w:rsidRDefault="00C512A6" w:rsidP="008D109B">
      <w:pPr>
        <w:numPr>
          <w:ilvl w:val="0"/>
          <w:numId w:val="10"/>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En el evento en que el interesado haya decidido hacer presentación personal de los documentos de solicitud de inscripción ante notario, esa diligencia no valdrá como fecha y hora de inscripción ante el concurso; en este caso los documentos deberán ser radicados</w:t>
      </w:r>
      <w:r w:rsidR="005B79B2" w:rsidRPr="008D109B">
        <w:rPr>
          <w:rFonts w:ascii="Arial" w:hAnsi="Arial" w:cs="Arial"/>
          <w:sz w:val="24"/>
          <w:szCs w:val="24"/>
          <w:lang w:val="es-ES"/>
        </w:rPr>
        <w:t xml:space="preserve"> </w:t>
      </w:r>
      <w:r w:rsidRPr="008D109B">
        <w:rPr>
          <w:rFonts w:ascii="Arial" w:hAnsi="Arial" w:cs="Arial"/>
          <w:sz w:val="24"/>
          <w:szCs w:val="24"/>
          <w:lang w:val="es-ES"/>
        </w:rPr>
        <w:t>en el salón designado para el efecto en las fechas y horarios de atención establecido en estas bases.</w:t>
      </w:r>
    </w:p>
    <w:p w14:paraId="6E3E3D8C" w14:textId="249A7A28" w:rsidR="002674EF" w:rsidRPr="008D109B" w:rsidRDefault="002674EF" w:rsidP="002345EA">
      <w:pPr>
        <w:keepNext/>
        <w:numPr>
          <w:ilvl w:val="2"/>
          <w:numId w:val="0"/>
        </w:numPr>
        <w:spacing w:after="240" w:line="240" w:lineRule="auto"/>
        <w:ind w:left="578"/>
        <w:jc w:val="both"/>
        <w:outlineLvl w:val="1"/>
        <w:rPr>
          <w:rFonts w:ascii="Arial" w:eastAsia="Times New Roman" w:hAnsi="Arial" w:cs="Arial"/>
          <w:b/>
          <w:bCs/>
          <w:sz w:val="24"/>
          <w:szCs w:val="24"/>
          <w:lang w:val="es-ES"/>
        </w:rPr>
      </w:pPr>
      <w:bookmarkStart w:id="11" w:name="_Toc366571186"/>
      <w:r w:rsidRPr="008D109B">
        <w:rPr>
          <w:rFonts w:ascii="Arial" w:eastAsia="Times New Roman" w:hAnsi="Arial" w:cs="Arial"/>
          <w:b/>
          <w:bCs/>
          <w:sz w:val="24"/>
          <w:szCs w:val="24"/>
          <w:lang w:val="es-ES"/>
        </w:rPr>
        <w:t>2.2.2. REQUISITOS FORMALES DE LA INSCRIPCIÓN.</w:t>
      </w:r>
      <w:bookmarkEnd w:id="11"/>
    </w:p>
    <w:p w14:paraId="64CC2243" w14:textId="1BAE380A"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La Solicitud de Inscripción deberá sujetarse a los siguientes requisitos formales:</w:t>
      </w:r>
    </w:p>
    <w:p w14:paraId="064B4EAB" w14:textId="00151F97" w:rsidR="002674EF" w:rsidRPr="008D109B" w:rsidRDefault="002674EF" w:rsidP="008D109B">
      <w:pPr>
        <w:numPr>
          <w:ilvl w:val="0"/>
          <w:numId w:val="4"/>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Deberá hacerse entrega de dos (2) ejemplares completos: un original y una copia.</w:t>
      </w:r>
    </w:p>
    <w:p w14:paraId="12159FEF" w14:textId="77777777" w:rsidR="002674EF" w:rsidRPr="008D109B" w:rsidRDefault="002674EF" w:rsidP="008D109B">
      <w:pPr>
        <w:numPr>
          <w:ilvl w:val="0"/>
          <w:numId w:val="4"/>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Deberá presentarse en medio impreso y en idioma castellano.</w:t>
      </w:r>
    </w:p>
    <w:p w14:paraId="62A554EF" w14:textId="77777777" w:rsidR="002674EF" w:rsidRPr="008D109B" w:rsidRDefault="002674EF" w:rsidP="008D109B">
      <w:pPr>
        <w:numPr>
          <w:ilvl w:val="0"/>
          <w:numId w:val="4"/>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 xml:space="preserve">Deberán estar contenidas (original y copia) cada una en un AZ, fólder, carpeta o cualquier otro sistema similar, que permita tenerlas legajadas. </w:t>
      </w:r>
    </w:p>
    <w:p w14:paraId="7BB84F1B" w14:textId="4D003C07" w:rsidR="002674EF" w:rsidRPr="008D109B" w:rsidRDefault="002674EF" w:rsidP="008D109B">
      <w:pPr>
        <w:numPr>
          <w:ilvl w:val="0"/>
          <w:numId w:val="4"/>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Deberán estar foliadas (original y copia) cada una en orden consecutivo</w:t>
      </w:r>
      <w:r w:rsidR="00C73021" w:rsidRPr="008D109B">
        <w:rPr>
          <w:rFonts w:ascii="Arial" w:hAnsi="Arial" w:cs="Arial"/>
          <w:sz w:val="24"/>
          <w:szCs w:val="24"/>
          <w:lang w:val="es-ES"/>
        </w:rPr>
        <w:t xml:space="preserve"> conforme lo establece el Artículo 2.2.26.6.3.5 del </w:t>
      </w:r>
      <w:proofErr w:type="spellStart"/>
      <w:r w:rsidR="00C73021" w:rsidRPr="008D109B">
        <w:rPr>
          <w:rFonts w:ascii="Arial" w:hAnsi="Arial" w:cs="Arial"/>
          <w:sz w:val="24"/>
          <w:szCs w:val="24"/>
          <w:lang w:val="es-ES"/>
        </w:rPr>
        <w:t>Dto</w:t>
      </w:r>
      <w:proofErr w:type="spellEnd"/>
      <w:r w:rsidR="00C73021" w:rsidRPr="008D109B">
        <w:rPr>
          <w:rFonts w:ascii="Arial" w:hAnsi="Arial" w:cs="Arial"/>
          <w:sz w:val="24"/>
          <w:szCs w:val="24"/>
          <w:lang w:val="es-ES"/>
        </w:rPr>
        <w:t xml:space="preserve"> 1077 de 2015</w:t>
      </w:r>
      <w:r w:rsidRPr="008D109B">
        <w:rPr>
          <w:rFonts w:ascii="Arial" w:hAnsi="Arial" w:cs="Arial"/>
          <w:sz w:val="24"/>
          <w:szCs w:val="24"/>
          <w:lang w:val="es-ES"/>
        </w:rPr>
        <w:t xml:space="preserve"> y sin tachaduras o enmendaduras (</w:t>
      </w:r>
      <w:r w:rsidR="00C73021" w:rsidRPr="008D109B">
        <w:rPr>
          <w:rFonts w:ascii="Arial" w:hAnsi="Arial" w:cs="Arial"/>
          <w:sz w:val="24"/>
          <w:szCs w:val="24"/>
          <w:lang w:val="es-ES"/>
        </w:rPr>
        <w:t xml:space="preserve">las hojas insertas como </w:t>
      </w:r>
      <w:r w:rsidRPr="008D109B">
        <w:rPr>
          <w:rFonts w:ascii="Arial" w:hAnsi="Arial" w:cs="Arial"/>
          <w:sz w:val="24"/>
          <w:szCs w:val="24"/>
          <w:lang w:val="es-ES"/>
        </w:rPr>
        <w:t>separadores, si los hubiere, no deben numerarse como folios).</w:t>
      </w:r>
    </w:p>
    <w:p w14:paraId="68BFA96E" w14:textId="77777777" w:rsidR="002674EF" w:rsidRPr="008D109B" w:rsidRDefault="002674EF" w:rsidP="008D109B">
      <w:pPr>
        <w:numPr>
          <w:ilvl w:val="0"/>
          <w:numId w:val="4"/>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lastRenderedPageBreak/>
        <w:t>Las carpetas deberán estar rotuladas con la siguiente información:</w:t>
      </w:r>
    </w:p>
    <w:p w14:paraId="7B0B7E26" w14:textId="66E71083" w:rsidR="002674EF" w:rsidRPr="008D109B" w:rsidRDefault="002674EF" w:rsidP="008D109B">
      <w:pPr>
        <w:widowControl w:val="0"/>
        <w:autoSpaceDE w:val="0"/>
        <w:autoSpaceDN w:val="0"/>
        <w:adjustRightInd w:val="0"/>
        <w:spacing w:after="240" w:line="240" w:lineRule="auto"/>
        <w:jc w:val="both"/>
        <w:rPr>
          <w:rFonts w:ascii="Arial" w:hAnsi="Arial" w:cs="Arial"/>
          <w:b/>
          <w:sz w:val="24"/>
          <w:szCs w:val="24"/>
          <w:lang w:val="es-ES"/>
        </w:rPr>
      </w:pPr>
      <w:r w:rsidRPr="008D109B">
        <w:rPr>
          <w:rFonts w:ascii="Arial" w:hAnsi="Arial" w:cs="Arial"/>
          <w:sz w:val="24"/>
          <w:szCs w:val="24"/>
          <w:lang w:val="es-ES"/>
        </w:rPr>
        <w:t xml:space="preserve">• Título: </w:t>
      </w:r>
      <w:r w:rsidR="007C2FD1" w:rsidRPr="008D109B">
        <w:rPr>
          <w:rFonts w:ascii="Arial" w:hAnsi="Arial" w:cs="Arial"/>
          <w:b/>
          <w:sz w:val="24"/>
          <w:szCs w:val="24"/>
          <w:lang w:val="es-ES"/>
        </w:rPr>
        <w:t>CONCURSO DE MÉRITOS PARA LA DESIGNACIÓN O REDESIGNACIÓN DE LOS CURADORES URBANOS 1 Y 2 DEL MUNICIPIO DE ENVIGADO, PERIODO 2019–</w:t>
      </w:r>
      <w:r w:rsidR="000A1BE3" w:rsidRPr="008D109B">
        <w:rPr>
          <w:rFonts w:ascii="Arial" w:hAnsi="Arial" w:cs="Arial"/>
          <w:b/>
          <w:sz w:val="24"/>
          <w:szCs w:val="24"/>
          <w:lang w:val="es-ES"/>
        </w:rPr>
        <w:t>2023</w:t>
      </w:r>
      <w:r w:rsidR="007C2FD1" w:rsidRPr="008D109B">
        <w:rPr>
          <w:rFonts w:ascii="Arial" w:hAnsi="Arial" w:cs="Arial"/>
          <w:b/>
          <w:sz w:val="24"/>
          <w:szCs w:val="24"/>
          <w:lang w:val="es-ES"/>
        </w:rPr>
        <w:t xml:space="preserve"> Y 2018–2023 RESPECTIVAMENTE, Y CONFORMACIÓN DE LA LISTA DE ELEGIBLES, PARA DOS (2) AÑOS</w:t>
      </w:r>
      <w:r w:rsidR="006036C3" w:rsidRPr="008D109B">
        <w:rPr>
          <w:rFonts w:ascii="Arial" w:hAnsi="Arial" w:cs="Arial"/>
          <w:b/>
          <w:sz w:val="24"/>
          <w:szCs w:val="24"/>
          <w:lang w:val="es-ES"/>
        </w:rPr>
        <w:t>.</w:t>
      </w:r>
    </w:p>
    <w:p w14:paraId="02F37B15" w14:textId="77777777" w:rsidR="002674EF" w:rsidRPr="008D109B" w:rsidRDefault="002674EF" w:rsidP="008D109B">
      <w:pPr>
        <w:spacing w:after="240" w:line="240" w:lineRule="auto"/>
        <w:ind w:left="360"/>
        <w:jc w:val="both"/>
        <w:rPr>
          <w:rFonts w:ascii="Arial" w:hAnsi="Arial" w:cs="Arial"/>
          <w:sz w:val="24"/>
          <w:szCs w:val="24"/>
          <w:lang w:val="es-ES"/>
        </w:rPr>
      </w:pPr>
      <w:r w:rsidRPr="008D109B">
        <w:rPr>
          <w:rFonts w:ascii="Arial" w:hAnsi="Arial" w:cs="Arial"/>
          <w:sz w:val="24"/>
          <w:szCs w:val="24"/>
          <w:lang w:val="es-ES"/>
        </w:rPr>
        <w:t>• Nombres y apellidos completos del solicitante.</w:t>
      </w:r>
    </w:p>
    <w:p w14:paraId="51C59118" w14:textId="77777777"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El número de cédula de ciudadanía del solicitante.</w:t>
      </w:r>
    </w:p>
    <w:p w14:paraId="235C35F7" w14:textId="50D2C4F8"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 Dirección </w:t>
      </w:r>
      <w:r w:rsidR="00793D24" w:rsidRPr="008D109B">
        <w:rPr>
          <w:rFonts w:ascii="Arial" w:hAnsi="Arial" w:cs="Arial"/>
          <w:sz w:val="24"/>
          <w:szCs w:val="24"/>
          <w:lang w:val="es-ES"/>
        </w:rPr>
        <w:t xml:space="preserve">física </w:t>
      </w:r>
      <w:r w:rsidRPr="008D109B">
        <w:rPr>
          <w:rFonts w:ascii="Arial" w:hAnsi="Arial" w:cs="Arial"/>
          <w:sz w:val="24"/>
          <w:szCs w:val="24"/>
          <w:lang w:val="es-ES"/>
        </w:rPr>
        <w:t xml:space="preserve">de contacto del solicitante (residencia, oficina, </w:t>
      </w:r>
      <w:proofErr w:type="spellStart"/>
      <w:r w:rsidRPr="008D109B">
        <w:rPr>
          <w:rFonts w:ascii="Arial" w:hAnsi="Arial" w:cs="Arial"/>
          <w:sz w:val="24"/>
          <w:szCs w:val="24"/>
          <w:lang w:val="es-ES"/>
        </w:rPr>
        <w:t>etc</w:t>
      </w:r>
      <w:proofErr w:type="spellEnd"/>
      <w:r w:rsidRPr="008D109B">
        <w:rPr>
          <w:rFonts w:ascii="Arial" w:hAnsi="Arial" w:cs="Arial"/>
          <w:sz w:val="24"/>
          <w:szCs w:val="24"/>
          <w:lang w:val="es-ES"/>
        </w:rPr>
        <w:t>).</w:t>
      </w:r>
    </w:p>
    <w:p w14:paraId="238F12F5" w14:textId="77777777"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Correo electrónico.</w:t>
      </w:r>
    </w:p>
    <w:p w14:paraId="42D70CC2" w14:textId="77777777" w:rsidR="002674EF" w:rsidRPr="008D109B" w:rsidRDefault="002674EF" w:rsidP="008D109B">
      <w:pPr>
        <w:spacing w:after="240" w:line="240" w:lineRule="auto"/>
        <w:ind w:left="360"/>
        <w:jc w:val="both"/>
        <w:rPr>
          <w:rFonts w:ascii="Arial" w:hAnsi="Arial" w:cs="Arial"/>
          <w:sz w:val="24"/>
          <w:szCs w:val="24"/>
          <w:lang w:val="es-ES"/>
        </w:rPr>
      </w:pPr>
      <w:r w:rsidRPr="008D109B">
        <w:rPr>
          <w:rFonts w:ascii="Arial" w:hAnsi="Arial" w:cs="Arial"/>
          <w:sz w:val="24"/>
          <w:szCs w:val="24"/>
          <w:lang w:val="es-ES"/>
        </w:rPr>
        <w:t xml:space="preserve">• El carácter del contenido, según si se trata del “ORIGINAL” o de la “COPIA”. </w:t>
      </w:r>
    </w:p>
    <w:p w14:paraId="4F113A74" w14:textId="77777777" w:rsidR="002674EF" w:rsidRPr="008D109B" w:rsidRDefault="002674EF" w:rsidP="008D109B">
      <w:pPr>
        <w:spacing w:after="240" w:line="240" w:lineRule="auto"/>
        <w:ind w:left="360"/>
        <w:jc w:val="both"/>
        <w:rPr>
          <w:rFonts w:ascii="Arial" w:hAnsi="Arial" w:cs="Arial"/>
          <w:sz w:val="24"/>
          <w:szCs w:val="24"/>
          <w:lang w:val="es-ES"/>
        </w:rPr>
      </w:pPr>
      <w:r w:rsidRPr="008D109B">
        <w:rPr>
          <w:rFonts w:ascii="Arial" w:hAnsi="Arial" w:cs="Arial"/>
          <w:sz w:val="24"/>
          <w:szCs w:val="24"/>
          <w:lang w:val="es-ES"/>
        </w:rPr>
        <w:t>. Cantidad de folios que contiene la respectiva carpeta.</w:t>
      </w:r>
    </w:p>
    <w:p w14:paraId="018A9816" w14:textId="6BC540BF" w:rsidR="00A649BE" w:rsidRPr="008D109B" w:rsidRDefault="007C2FD1" w:rsidP="008D109B">
      <w:pPr>
        <w:spacing w:after="240" w:line="240" w:lineRule="auto"/>
        <w:jc w:val="both"/>
        <w:rPr>
          <w:rFonts w:ascii="Arial" w:hAnsi="Arial" w:cs="Arial"/>
          <w:sz w:val="24"/>
          <w:szCs w:val="24"/>
          <w:lang w:val="es-ES"/>
        </w:rPr>
      </w:pPr>
      <w:r w:rsidRPr="008D109B">
        <w:rPr>
          <w:rFonts w:ascii="Arial" w:hAnsi="Arial" w:cs="Arial"/>
          <w:b/>
          <w:sz w:val="24"/>
          <w:szCs w:val="24"/>
          <w:lang w:val="es-ES"/>
        </w:rPr>
        <w:t>VERIFICACIÓN DE CONTENIDO</w:t>
      </w:r>
      <w:r w:rsidR="00AC386F" w:rsidRPr="008D109B">
        <w:rPr>
          <w:rFonts w:ascii="Arial" w:hAnsi="Arial" w:cs="Arial"/>
          <w:b/>
          <w:sz w:val="24"/>
          <w:szCs w:val="24"/>
          <w:lang w:val="es-ES"/>
        </w:rPr>
        <w:t>.</w:t>
      </w:r>
      <w:r w:rsidR="00A649BE" w:rsidRPr="008D109B">
        <w:rPr>
          <w:rFonts w:ascii="Arial" w:hAnsi="Arial" w:cs="Arial"/>
          <w:sz w:val="24"/>
          <w:szCs w:val="24"/>
          <w:lang w:val="es-ES"/>
        </w:rPr>
        <w:t xml:space="preserve"> Al momento de recepción de cada propuesta, se procederá en presencia de los interesados a revisar, contabilizar el número de folios dentro de la propuesta original y la copia para posteriormente proceder a cerrar y sellar la propuesta original y la copia en presencia del proponente o su representante. Al finalizar el día se realizará un acta en la cual se especificarán las propuestas entregadas y se procederá a guardarlas en la caja fuerte de </w:t>
      </w:r>
      <w:r w:rsidR="00D502C8" w:rsidRPr="008D109B">
        <w:rPr>
          <w:rFonts w:ascii="Arial" w:hAnsi="Arial" w:cs="Arial"/>
          <w:sz w:val="24"/>
          <w:szCs w:val="24"/>
          <w:lang w:val="es-ES"/>
        </w:rPr>
        <w:t>la Universidad de San Buenaventura Medellín</w:t>
      </w:r>
      <w:r w:rsidR="00A649BE" w:rsidRPr="008D109B">
        <w:rPr>
          <w:rFonts w:ascii="Arial" w:hAnsi="Arial" w:cs="Arial"/>
          <w:sz w:val="24"/>
          <w:szCs w:val="24"/>
          <w:lang w:val="es-ES"/>
        </w:rPr>
        <w:t>, en compañ</w:t>
      </w:r>
      <w:r w:rsidR="00F12204" w:rsidRPr="008D109B">
        <w:rPr>
          <w:rFonts w:ascii="Arial" w:hAnsi="Arial" w:cs="Arial"/>
          <w:sz w:val="24"/>
          <w:szCs w:val="24"/>
          <w:lang w:val="es-ES"/>
        </w:rPr>
        <w:t>ía de los representantes de la P</w:t>
      </w:r>
      <w:r w:rsidR="00A649BE" w:rsidRPr="008D109B">
        <w:rPr>
          <w:rFonts w:ascii="Arial" w:hAnsi="Arial" w:cs="Arial"/>
          <w:sz w:val="24"/>
          <w:szCs w:val="24"/>
          <w:lang w:val="es-ES"/>
        </w:rPr>
        <w:t>ersonería</w:t>
      </w:r>
      <w:r w:rsidR="005E004B" w:rsidRPr="008D109B">
        <w:rPr>
          <w:rFonts w:ascii="Arial" w:hAnsi="Arial" w:cs="Arial"/>
          <w:sz w:val="24"/>
          <w:szCs w:val="24"/>
          <w:lang w:val="es-ES"/>
        </w:rPr>
        <w:t xml:space="preserve"> y de</w:t>
      </w:r>
      <w:r w:rsidR="00AC386F" w:rsidRPr="008D109B">
        <w:rPr>
          <w:rFonts w:ascii="Arial" w:hAnsi="Arial" w:cs="Arial"/>
          <w:sz w:val="24"/>
          <w:szCs w:val="24"/>
          <w:lang w:val="es-ES"/>
        </w:rPr>
        <w:t>l Departamento administrativo de</w:t>
      </w:r>
      <w:r w:rsidR="005E004B" w:rsidRPr="008D109B">
        <w:rPr>
          <w:rFonts w:ascii="Arial" w:hAnsi="Arial" w:cs="Arial"/>
          <w:sz w:val="24"/>
          <w:szCs w:val="24"/>
          <w:lang w:val="es-ES"/>
        </w:rPr>
        <w:t xml:space="preserve"> Planeación de Envigado</w:t>
      </w:r>
      <w:r w:rsidR="00A649BE" w:rsidRPr="008D109B">
        <w:rPr>
          <w:rFonts w:ascii="Arial" w:hAnsi="Arial" w:cs="Arial"/>
          <w:sz w:val="24"/>
          <w:szCs w:val="24"/>
          <w:lang w:val="es-ES"/>
        </w:rPr>
        <w:t>.</w:t>
      </w:r>
    </w:p>
    <w:p w14:paraId="3CF9238A" w14:textId="77777777" w:rsidR="00A649BE" w:rsidRPr="008D109B" w:rsidRDefault="00A649BE"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Todo el proceso de recepción y traslado será filmado como mecanismo de seguridad para garantizar que la información mantenga la cadena de custodia.</w:t>
      </w:r>
    </w:p>
    <w:p w14:paraId="669FF7AB" w14:textId="2A5FCF3E" w:rsidR="002674EF" w:rsidRPr="008D109B" w:rsidRDefault="002674EF" w:rsidP="002345EA">
      <w:pPr>
        <w:keepNext/>
        <w:numPr>
          <w:ilvl w:val="2"/>
          <w:numId w:val="0"/>
        </w:numPr>
        <w:spacing w:after="240" w:line="240" w:lineRule="auto"/>
        <w:ind w:left="578"/>
        <w:jc w:val="both"/>
        <w:outlineLvl w:val="2"/>
        <w:rPr>
          <w:rFonts w:ascii="Arial" w:eastAsia="Times New Roman" w:hAnsi="Arial" w:cs="Arial"/>
          <w:b/>
          <w:bCs/>
          <w:sz w:val="24"/>
          <w:szCs w:val="24"/>
          <w:lang w:val="es-ES"/>
        </w:rPr>
      </w:pPr>
      <w:bookmarkStart w:id="12" w:name="_Toc366571187"/>
      <w:r w:rsidRPr="008D109B">
        <w:rPr>
          <w:rFonts w:ascii="Arial" w:eastAsia="Times New Roman" w:hAnsi="Arial" w:cs="Arial"/>
          <w:b/>
          <w:bCs/>
          <w:sz w:val="24"/>
          <w:szCs w:val="24"/>
          <w:lang w:val="es-ES"/>
        </w:rPr>
        <w:t>2.2.3. ORDEN DE LA DOCUMENTACIÓN REQUERIDA.</w:t>
      </w:r>
      <w:bookmarkEnd w:id="12"/>
      <w:r w:rsidR="00E10CBA" w:rsidRPr="008D109B">
        <w:rPr>
          <w:rFonts w:ascii="Arial" w:eastAsia="Times New Roman" w:hAnsi="Arial" w:cs="Arial"/>
          <w:b/>
          <w:bCs/>
          <w:sz w:val="24"/>
          <w:szCs w:val="24"/>
          <w:lang w:val="es-ES"/>
        </w:rPr>
        <w:t xml:space="preserve"> </w:t>
      </w:r>
    </w:p>
    <w:p w14:paraId="21ED4C91" w14:textId="651DCBC4"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Los documentos que integran la solicitud de inscripción deberán estar dispuestos en el siguiente orden y cumplir con las condiciones especiales que aquí se indican.</w:t>
      </w:r>
    </w:p>
    <w:p w14:paraId="279F0A4E" w14:textId="13D5D8A8" w:rsidR="002674EF" w:rsidRPr="008D109B" w:rsidRDefault="002674EF" w:rsidP="002345EA">
      <w:pPr>
        <w:spacing w:after="240" w:line="240" w:lineRule="auto"/>
        <w:ind w:left="578"/>
        <w:jc w:val="both"/>
        <w:rPr>
          <w:rFonts w:ascii="Arial" w:hAnsi="Arial" w:cs="Arial"/>
          <w:b/>
          <w:sz w:val="24"/>
          <w:szCs w:val="24"/>
          <w:lang w:val="es-ES"/>
        </w:rPr>
      </w:pPr>
      <w:r w:rsidRPr="008D109B">
        <w:rPr>
          <w:rFonts w:ascii="Arial" w:hAnsi="Arial" w:cs="Arial"/>
          <w:b/>
          <w:sz w:val="24"/>
          <w:szCs w:val="24"/>
          <w:lang w:val="es-ES"/>
        </w:rPr>
        <w:t>2.2.3.1. DOCUM</w:t>
      </w:r>
      <w:r w:rsidR="00660F74" w:rsidRPr="008D109B">
        <w:rPr>
          <w:rFonts w:ascii="Arial" w:hAnsi="Arial" w:cs="Arial"/>
          <w:b/>
          <w:sz w:val="24"/>
          <w:szCs w:val="24"/>
          <w:lang w:val="es-ES"/>
        </w:rPr>
        <w:t>ENTOS RELATIVOS AL PARTICIPANTE</w:t>
      </w:r>
      <w:r w:rsidRPr="008D109B">
        <w:rPr>
          <w:rFonts w:ascii="Arial" w:hAnsi="Arial" w:cs="Arial"/>
          <w:b/>
          <w:sz w:val="24"/>
          <w:szCs w:val="24"/>
          <w:lang w:val="es-ES"/>
        </w:rPr>
        <w:t>:</w:t>
      </w:r>
    </w:p>
    <w:p w14:paraId="1B5B0B95" w14:textId="77777777" w:rsidR="002674EF" w:rsidRPr="008D109B" w:rsidRDefault="002674EF" w:rsidP="008D109B">
      <w:pPr>
        <w:numPr>
          <w:ilvl w:val="0"/>
          <w:numId w:val="2"/>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Formulario de solicitud de inscripción debidamente diligenciado. (Anexo 1).</w:t>
      </w:r>
    </w:p>
    <w:p w14:paraId="0ED82448" w14:textId="3665ADAD" w:rsidR="002674EF" w:rsidRPr="008D109B" w:rsidRDefault="002674EF" w:rsidP="008D109B">
      <w:pPr>
        <w:numPr>
          <w:ilvl w:val="0"/>
          <w:numId w:val="2"/>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Formato único de hoja de vida de que trata la Ley 190 de 1995 completo y debidamente diligenciado. (Anexo 2).</w:t>
      </w:r>
      <w:r w:rsidR="0028530C" w:rsidRPr="008D109B">
        <w:rPr>
          <w:rFonts w:ascii="Arial" w:hAnsi="Arial" w:cs="Arial"/>
          <w:sz w:val="24"/>
          <w:szCs w:val="24"/>
          <w:lang w:val="es-ES"/>
        </w:rPr>
        <w:t xml:space="preserve"> Puede ser bajado de la página del Departamento Administrativo de la función pública: </w:t>
      </w:r>
      <w:hyperlink r:id="rId11" w:history="1">
        <w:r w:rsidR="001D1124" w:rsidRPr="008D109B">
          <w:rPr>
            <w:rStyle w:val="Hipervnculo"/>
            <w:rFonts w:ascii="Arial" w:hAnsi="Arial" w:cs="Arial"/>
            <w:sz w:val="24"/>
            <w:szCs w:val="24"/>
            <w:lang w:val="es-ES"/>
          </w:rPr>
          <w:t>www.funcionpublica.gov.co</w:t>
        </w:r>
      </w:hyperlink>
      <w:r w:rsidR="001D1124" w:rsidRPr="008D109B">
        <w:rPr>
          <w:rFonts w:ascii="Arial" w:hAnsi="Arial" w:cs="Arial"/>
          <w:sz w:val="24"/>
          <w:szCs w:val="24"/>
          <w:lang w:val="es-ES"/>
        </w:rPr>
        <w:t xml:space="preserve"> </w:t>
      </w:r>
    </w:p>
    <w:p w14:paraId="14F486C5" w14:textId="77777777" w:rsidR="002674EF" w:rsidRPr="008D109B" w:rsidRDefault="002674EF" w:rsidP="008D109B">
      <w:pPr>
        <w:numPr>
          <w:ilvl w:val="0"/>
          <w:numId w:val="2"/>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 xml:space="preserve">Fotocopia ampliada al ciento cincuenta (150) de la cédula de ciudadanía por sus dos caras. Para efectos de cumplir con este requisito se </w:t>
      </w:r>
      <w:r w:rsidRPr="008D109B">
        <w:rPr>
          <w:rFonts w:ascii="Arial" w:hAnsi="Arial" w:cs="Arial"/>
          <w:sz w:val="24"/>
          <w:szCs w:val="24"/>
          <w:lang w:val="es-ES"/>
        </w:rPr>
        <w:lastRenderedPageBreak/>
        <w:t>debe tener en cuenta lo establecido en el artículo primero (1°) del Decreto 4969 de 2009</w:t>
      </w:r>
      <w:r w:rsidRPr="008D109B">
        <w:rPr>
          <w:rFonts w:ascii="Arial" w:hAnsi="Arial" w:cs="Arial"/>
          <w:sz w:val="24"/>
          <w:szCs w:val="24"/>
          <w:vertAlign w:val="superscript"/>
          <w:lang w:val="es-ES"/>
        </w:rPr>
        <w:footnoteReference w:id="1"/>
      </w:r>
      <w:r w:rsidRPr="008D109B">
        <w:rPr>
          <w:rFonts w:ascii="Arial" w:hAnsi="Arial" w:cs="Arial"/>
          <w:sz w:val="24"/>
          <w:szCs w:val="24"/>
          <w:lang w:val="es-ES"/>
        </w:rPr>
        <w:t>.</w:t>
      </w:r>
    </w:p>
    <w:p w14:paraId="03E2F848" w14:textId="26898B55" w:rsidR="002674EF" w:rsidRPr="008D109B" w:rsidRDefault="002674EF" w:rsidP="008D109B">
      <w:pPr>
        <w:numPr>
          <w:ilvl w:val="0"/>
          <w:numId w:val="2"/>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Fotocop</w:t>
      </w:r>
      <w:r w:rsidR="00E35D34" w:rsidRPr="008D109B">
        <w:rPr>
          <w:rFonts w:ascii="Arial" w:hAnsi="Arial" w:cs="Arial"/>
          <w:sz w:val="24"/>
          <w:szCs w:val="24"/>
          <w:lang w:val="es-ES"/>
        </w:rPr>
        <w:t>ia ampliada al ciento cincuenta</w:t>
      </w:r>
      <w:r w:rsidR="00905319" w:rsidRPr="008D109B">
        <w:rPr>
          <w:rFonts w:ascii="Arial" w:hAnsi="Arial" w:cs="Arial"/>
          <w:sz w:val="24"/>
          <w:szCs w:val="24"/>
          <w:lang w:val="es-ES"/>
        </w:rPr>
        <w:t xml:space="preserve"> </w:t>
      </w:r>
      <w:r w:rsidRPr="008D109B">
        <w:rPr>
          <w:rFonts w:ascii="Arial" w:hAnsi="Arial" w:cs="Arial"/>
          <w:sz w:val="24"/>
          <w:szCs w:val="24"/>
          <w:lang w:val="es-ES"/>
        </w:rPr>
        <w:t>(150) de la tarjeta profesional vigente respecto de aquellas profesiones cuyo ejercicio la exija, o en su defecto, certificado de vigencia de la misma.</w:t>
      </w:r>
    </w:p>
    <w:p w14:paraId="355B84ED" w14:textId="77777777" w:rsidR="002674EF" w:rsidRPr="008D109B" w:rsidRDefault="002674EF" w:rsidP="008D109B">
      <w:pPr>
        <w:numPr>
          <w:ilvl w:val="0"/>
          <w:numId w:val="2"/>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Fotocopia del acta de grado o del diploma que lo acredite como profesional</w:t>
      </w:r>
    </w:p>
    <w:p w14:paraId="1307365E" w14:textId="26101CCD" w:rsidR="002674EF" w:rsidRPr="008D109B" w:rsidRDefault="002674EF" w:rsidP="008D109B">
      <w:pPr>
        <w:numPr>
          <w:ilvl w:val="0"/>
          <w:numId w:val="2"/>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 xml:space="preserve">Si el aspirante es arquitecto o ingeniero, el Certificado de Vigencia de la Matrícula Profesional expedida por la entidad competente con no más de </w:t>
      </w:r>
      <w:r w:rsidR="001D1124" w:rsidRPr="008D109B">
        <w:rPr>
          <w:rFonts w:ascii="Arial" w:hAnsi="Arial" w:cs="Arial"/>
          <w:sz w:val="24"/>
          <w:szCs w:val="24"/>
          <w:lang w:val="es-ES"/>
        </w:rPr>
        <w:t>un</w:t>
      </w:r>
      <w:r w:rsidRPr="008D109B">
        <w:rPr>
          <w:rFonts w:ascii="Arial" w:hAnsi="Arial" w:cs="Arial"/>
          <w:sz w:val="24"/>
          <w:szCs w:val="24"/>
          <w:lang w:val="es-ES"/>
        </w:rPr>
        <w:t xml:space="preserve"> (</w:t>
      </w:r>
      <w:r w:rsidR="001D1124" w:rsidRPr="008D109B">
        <w:rPr>
          <w:rFonts w:ascii="Arial" w:hAnsi="Arial" w:cs="Arial"/>
          <w:sz w:val="24"/>
          <w:szCs w:val="24"/>
          <w:lang w:val="es-ES"/>
        </w:rPr>
        <w:t>1) mes anterior</w:t>
      </w:r>
      <w:r w:rsidRPr="008D109B">
        <w:rPr>
          <w:rFonts w:ascii="Arial" w:hAnsi="Arial" w:cs="Arial"/>
          <w:sz w:val="24"/>
          <w:szCs w:val="24"/>
          <w:lang w:val="es-ES"/>
        </w:rPr>
        <w:t xml:space="preserve"> a la fecha establecida para la entrega de las Solicitudes de Inscripción. Si el aspirante es de otra profesión, fotocopia de tarjeta profesional, o certificado de vigencia para aquellas profesiones que lo requieran.</w:t>
      </w:r>
    </w:p>
    <w:p w14:paraId="16BD6574" w14:textId="214B907D" w:rsidR="002674EF" w:rsidRPr="008D109B" w:rsidRDefault="002674EF" w:rsidP="008D109B">
      <w:pPr>
        <w:numPr>
          <w:ilvl w:val="0"/>
          <w:numId w:val="2"/>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Fotocopia del diploma o acta de grado correspondiente</w:t>
      </w:r>
      <w:r w:rsidR="00E35D34" w:rsidRPr="008D109B">
        <w:rPr>
          <w:rFonts w:ascii="Arial" w:hAnsi="Arial" w:cs="Arial"/>
          <w:sz w:val="24"/>
          <w:szCs w:val="24"/>
          <w:lang w:val="es-ES"/>
        </w:rPr>
        <w:t xml:space="preserve"> al programa de especialización,</w:t>
      </w:r>
      <w:r w:rsidRPr="008D109B">
        <w:rPr>
          <w:rFonts w:ascii="Arial" w:hAnsi="Arial" w:cs="Arial"/>
          <w:sz w:val="24"/>
          <w:szCs w:val="24"/>
          <w:lang w:val="es-ES"/>
        </w:rPr>
        <w:t xml:space="preserve"> posgrado, maestría o doctorado en urbanismo</w:t>
      </w:r>
      <w:r w:rsidR="00E35D34" w:rsidRPr="008D109B">
        <w:rPr>
          <w:rFonts w:ascii="Arial" w:hAnsi="Arial" w:cs="Arial"/>
          <w:sz w:val="24"/>
          <w:szCs w:val="24"/>
          <w:lang w:val="es-ES"/>
        </w:rPr>
        <w:t>, gestión y procesos urbanos</w:t>
      </w:r>
      <w:r w:rsidRPr="008D109B">
        <w:rPr>
          <w:rFonts w:ascii="Arial" w:hAnsi="Arial" w:cs="Arial"/>
          <w:sz w:val="24"/>
          <w:szCs w:val="24"/>
          <w:lang w:val="es-ES"/>
        </w:rPr>
        <w:t xml:space="preserve"> o planificación regional o urbana, tanto para aquellos participantes con profesiones diferentes a las de arquitectura o ingeniería civil, como para aquellos que, siendo arquitectos o ingenieros los acrediten con el objeto de obtener una mejor calificación en el proceso selectivo.</w:t>
      </w:r>
    </w:p>
    <w:p w14:paraId="7AE9DA8B" w14:textId="77777777" w:rsidR="002674EF" w:rsidRPr="008D109B" w:rsidRDefault="002674EF" w:rsidP="008D109B">
      <w:pPr>
        <w:numPr>
          <w:ilvl w:val="0"/>
          <w:numId w:val="2"/>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Fotocopia de los diplomas o actas de grado correspondientes a los programas de posgrado que conforme a lo previsto en estas bases estén dirigidas a mejorar la puntuación del aspirante admitido a concursar.</w:t>
      </w:r>
    </w:p>
    <w:p w14:paraId="78720AAB" w14:textId="77777777" w:rsidR="002674EF" w:rsidRPr="008D109B" w:rsidRDefault="002674EF" w:rsidP="008D109B">
      <w:pPr>
        <w:numPr>
          <w:ilvl w:val="0"/>
          <w:numId w:val="2"/>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Certificados mediante los cuales el interesado acredite tener la experiencia relacionada o profesional específica en Colombia, en entidades públicas o privadas, desempeñando actividades relacionadas con el desarrollo o la planificación urbana, incluidas en el ejercicio de la Curaduría Urbana, en los cuales se establezcan las fechas (día, mes y año) de ingreso y de retiro del cargo, dedicación y actividad cumplida. (Referente normativo: Artículo 2.2.6.6.3.5. Numerales 5 y 6, Decreto Nacional 1077 de 2.015).</w:t>
      </w:r>
    </w:p>
    <w:p w14:paraId="4A102BD8" w14:textId="77777777" w:rsidR="002674EF" w:rsidRPr="008D109B" w:rsidRDefault="002674EF" w:rsidP="008D109B">
      <w:pPr>
        <w:numPr>
          <w:ilvl w:val="0"/>
          <w:numId w:val="2"/>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Certificaciones del ejercicio de la docencia en áreas de arquitectura, ingeniería o en actividades relacionadas con el desarrollo o la planificación urbana, expedidas por instituciones de educación superior oficialmente reconocidas, en las que consten la cátedra o cátedras dictadas, fechas de vinculación, retiro y dedicación.</w:t>
      </w:r>
    </w:p>
    <w:p w14:paraId="026304A9" w14:textId="1ECD1FAD" w:rsidR="00E35D34"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lastRenderedPageBreak/>
        <w:t xml:space="preserve">Las certificaciones de experiencia deben estar dispuestas en orden cronológico comenzando por la que corresponda al primer empleo o actividad y terminando con la del último. </w:t>
      </w:r>
    </w:p>
    <w:p w14:paraId="696EE2B2" w14:textId="7316FAA6"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Las certificaciones de empleo deben contener como mínimo la siguiente información:</w:t>
      </w:r>
    </w:p>
    <w:p w14:paraId="5DFBAFB6" w14:textId="77777777" w:rsidR="002674EF" w:rsidRPr="008D109B" w:rsidRDefault="002674EF" w:rsidP="008D109B">
      <w:pPr>
        <w:numPr>
          <w:ilvl w:val="0"/>
          <w:numId w:val="7"/>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Las fechas (día, mes y año) de ingreso y de retiro del cargo.</w:t>
      </w:r>
    </w:p>
    <w:p w14:paraId="1B90CC49" w14:textId="77777777" w:rsidR="002674EF" w:rsidRPr="008D109B" w:rsidRDefault="002674EF" w:rsidP="008D109B">
      <w:pPr>
        <w:numPr>
          <w:ilvl w:val="0"/>
          <w:numId w:val="7"/>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La relación sucinta de las funciones y actividades desarrolladas.</w:t>
      </w:r>
    </w:p>
    <w:p w14:paraId="1CF9C6F7" w14:textId="77777777" w:rsidR="002674EF" w:rsidRPr="008D109B" w:rsidRDefault="002674EF" w:rsidP="008D109B">
      <w:pPr>
        <w:numPr>
          <w:ilvl w:val="0"/>
          <w:numId w:val="7"/>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El nombre de la persona natural o jurídica empleadora.</w:t>
      </w:r>
    </w:p>
    <w:p w14:paraId="3552BF48" w14:textId="77777777" w:rsidR="002674EF" w:rsidRPr="008D109B" w:rsidRDefault="002674EF" w:rsidP="008D109B">
      <w:pPr>
        <w:numPr>
          <w:ilvl w:val="0"/>
          <w:numId w:val="7"/>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El nombre de la persona que suscribe la certificación, dirección y número telefónico donde pueda ser contactado para la respectiva verificación.</w:t>
      </w:r>
    </w:p>
    <w:p w14:paraId="428106EC" w14:textId="77777777" w:rsidR="002674EF" w:rsidRPr="008D109B" w:rsidRDefault="002674EF" w:rsidP="008D109B">
      <w:pPr>
        <w:numPr>
          <w:ilvl w:val="0"/>
          <w:numId w:val="7"/>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La firma de quien suscribe la certificación y la indicación de la calidad en que lo hace tal como: propietario de la empresa empleadora, de jefe de personal, de jefe de relaciones industriales o de representante legal.</w:t>
      </w:r>
    </w:p>
    <w:p w14:paraId="1447E433" w14:textId="759440F3"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Para las certificaciones en las cuales no se especifique el día de inicio o terminación se contará como fecha de inicio o ingreso el último día del mes que figura en la certificación y si se trata de la fecha de terminación o retiro se tomará el primer día del respectivo mes que figura en la certificación.</w:t>
      </w:r>
    </w:p>
    <w:p w14:paraId="250A4661" w14:textId="66934571"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No se contabilizarán los días, meses y años laborados cuyos tiempos se sobrepongan en una o más certificaciones laborales anexas. </w:t>
      </w:r>
    </w:p>
    <w:p w14:paraId="163AC684" w14:textId="5184E2F5"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La experiencia profesional, no sometida a relación laboral del aspirante, se deberá acreditar con certificaciones de contratos de consultoría o de prestación de servicios profesionales, expedidos por los respectivos contratantes públicos o privados, y deben contener como mínimo la siguiente información:</w:t>
      </w:r>
    </w:p>
    <w:p w14:paraId="5B8226FE" w14:textId="77777777" w:rsidR="002674EF" w:rsidRPr="008D109B" w:rsidRDefault="002674EF" w:rsidP="008D109B">
      <w:pPr>
        <w:numPr>
          <w:ilvl w:val="0"/>
          <w:numId w:val="7"/>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Las fechas (día, mes y año) de inicio y de terminación del contrato.</w:t>
      </w:r>
    </w:p>
    <w:p w14:paraId="2B1EC467" w14:textId="77777777" w:rsidR="002674EF" w:rsidRPr="008D109B" w:rsidRDefault="002674EF" w:rsidP="008D109B">
      <w:pPr>
        <w:numPr>
          <w:ilvl w:val="0"/>
          <w:numId w:val="7"/>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La relación sucinta de las funciones y actividades desarrolladas por el interesado en calidad de contratista.</w:t>
      </w:r>
    </w:p>
    <w:p w14:paraId="56616CFF" w14:textId="77777777" w:rsidR="002674EF" w:rsidRPr="008D109B" w:rsidRDefault="002674EF" w:rsidP="008D109B">
      <w:pPr>
        <w:numPr>
          <w:ilvl w:val="0"/>
          <w:numId w:val="7"/>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El nombre de la persona natural o jurídica contratante.</w:t>
      </w:r>
    </w:p>
    <w:p w14:paraId="729F5AB6" w14:textId="77777777" w:rsidR="002674EF" w:rsidRPr="008D109B" w:rsidRDefault="002674EF" w:rsidP="008D109B">
      <w:pPr>
        <w:numPr>
          <w:ilvl w:val="0"/>
          <w:numId w:val="7"/>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El nombre de la persona que suscribe la certificación, dirección y número telefónico donde pueda ser contactado para la respectiva verificación.</w:t>
      </w:r>
    </w:p>
    <w:p w14:paraId="6667DD6B" w14:textId="77777777" w:rsidR="002674EF" w:rsidRPr="008D109B" w:rsidRDefault="002674EF" w:rsidP="008D109B">
      <w:pPr>
        <w:numPr>
          <w:ilvl w:val="0"/>
          <w:numId w:val="7"/>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La firma de quien suscribe la certificación y la indicación de la calidad en que lo hace.</w:t>
      </w:r>
    </w:p>
    <w:p w14:paraId="3A3A9082" w14:textId="7FEB4FA9"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lastRenderedPageBreak/>
        <w:t xml:space="preserve">Para acreditar la experiencia laboral o profesional, no se admitirán documentos tales como copias de contratos, recibos de pagos de salarios o de honorarios, actas de inicio, liquidaciones de prestaciones, declaraciones extra juicio y, en general, documentos diferentes a las certificaciones aquí exigidas. </w:t>
      </w:r>
    </w:p>
    <w:p w14:paraId="73C6AC68" w14:textId="0D071557"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Sin perjuicio de la previsión en relación con la presentación indebida de documentos no exigidos, no se tendrá en cuenta la experiencia que pretenda acreditarse con documentos diferentes a las certificaciones en referencia. </w:t>
      </w:r>
    </w:p>
    <w:p w14:paraId="27D1022D" w14:textId="5A43D2A2"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No </w:t>
      </w:r>
      <w:r w:rsidR="001D1124" w:rsidRPr="008D109B">
        <w:rPr>
          <w:rFonts w:ascii="Arial" w:hAnsi="Arial" w:cs="Arial"/>
          <w:sz w:val="24"/>
          <w:szCs w:val="24"/>
          <w:lang w:val="es-ES"/>
        </w:rPr>
        <w:t>obstante,</w:t>
      </w:r>
      <w:r w:rsidRPr="008D109B">
        <w:rPr>
          <w:rFonts w:ascii="Arial" w:hAnsi="Arial" w:cs="Arial"/>
          <w:sz w:val="24"/>
          <w:szCs w:val="24"/>
          <w:lang w:val="es-ES"/>
        </w:rPr>
        <w:t xml:space="preserve"> lo anterior y de manera excepcional</w:t>
      </w:r>
      <w:r w:rsidR="00E42789" w:rsidRPr="008D109B">
        <w:rPr>
          <w:rFonts w:ascii="Arial" w:hAnsi="Arial" w:cs="Arial"/>
          <w:sz w:val="24"/>
          <w:szCs w:val="24"/>
          <w:lang w:val="es-ES"/>
        </w:rPr>
        <w:t>,</w:t>
      </w:r>
      <w:r w:rsidRPr="008D109B">
        <w:rPr>
          <w:rFonts w:ascii="Arial" w:hAnsi="Arial" w:cs="Arial"/>
          <w:sz w:val="24"/>
          <w:szCs w:val="24"/>
          <w:lang w:val="es-ES"/>
        </w:rPr>
        <w:t xml:space="preserve"> se podrán tener en cuenta las actas de terminación o de liquidación de los contratos, solamente si ellas contienen toda la información que se exige para las certificaciones.</w:t>
      </w:r>
    </w:p>
    <w:p w14:paraId="184D3D82" w14:textId="77777777" w:rsidR="002674EF" w:rsidRPr="008D109B" w:rsidRDefault="002674EF" w:rsidP="008D109B">
      <w:pPr>
        <w:spacing w:after="240" w:line="240" w:lineRule="auto"/>
        <w:jc w:val="both"/>
        <w:rPr>
          <w:rFonts w:ascii="Arial" w:hAnsi="Arial" w:cs="Arial"/>
          <w:b/>
          <w:sz w:val="24"/>
          <w:szCs w:val="24"/>
          <w:lang w:val="es-ES"/>
        </w:rPr>
      </w:pPr>
      <w:r w:rsidRPr="008D109B">
        <w:rPr>
          <w:rFonts w:ascii="Arial" w:hAnsi="Arial" w:cs="Arial"/>
          <w:b/>
          <w:sz w:val="24"/>
          <w:szCs w:val="24"/>
          <w:lang w:val="es-ES"/>
        </w:rPr>
        <w:t>Experiencia laboral o profesional.</w:t>
      </w:r>
    </w:p>
    <w:p w14:paraId="663D70CD" w14:textId="6B17FE82"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La experiencia laboral o profesional </w:t>
      </w:r>
      <w:r w:rsidR="00AC1CE2" w:rsidRPr="008D109B">
        <w:rPr>
          <w:rFonts w:ascii="Arial" w:hAnsi="Arial" w:cs="Arial"/>
          <w:sz w:val="24"/>
          <w:szCs w:val="24"/>
          <w:lang w:val="es-ES"/>
        </w:rPr>
        <w:t>en</w:t>
      </w:r>
      <w:r w:rsidRPr="008D109B">
        <w:rPr>
          <w:rFonts w:ascii="Arial" w:hAnsi="Arial" w:cs="Arial"/>
          <w:sz w:val="24"/>
          <w:szCs w:val="24"/>
          <w:lang w:val="es-ES"/>
        </w:rPr>
        <w:t xml:space="preserve"> el ejercicio de las diferentes profesiones acreditadas por el Ministerio de Educación Nacional, se computará a partir de la terminación y aprobación del pensum académico de educación superior, conforme a lo establecido en el artículo 229 del Decreto 019 de 2012. </w:t>
      </w:r>
    </w:p>
    <w:p w14:paraId="5E1D5ABD" w14:textId="60A4DDA4"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Para el efecto se deberá adjuntar certificación de terminación del pensum académico de </w:t>
      </w:r>
      <w:r w:rsidR="00D502C8" w:rsidRPr="008D109B">
        <w:rPr>
          <w:rFonts w:ascii="Arial" w:hAnsi="Arial" w:cs="Arial"/>
          <w:sz w:val="24"/>
          <w:szCs w:val="24"/>
          <w:lang w:val="es-ES"/>
        </w:rPr>
        <w:t>la Universidad</w:t>
      </w:r>
      <w:r w:rsidRPr="008D109B">
        <w:rPr>
          <w:rFonts w:ascii="Arial" w:hAnsi="Arial" w:cs="Arial"/>
          <w:sz w:val="24"/>
          <w:szCs w:val="24"/>
          <w:lang w:val="es-ES"/>
        </w:rPr>
        <w:t xml:space="preserve"> donde haya</w:t>
      </w:r>
      <w:r w:rsidR="00AC1CE2" w:rsidRPr="008D109B">
        <w:rPr>
          <w:rFonts w:ascii="Arial" w:hAnsi="Arial" w:cs="Arial"/>
          <w:sz w:val="24"/>
          <w:szCs w:val="24"/>
          <w:lang w:val="es-ES"/>
        </w:rPr>
        <w:t>n</w:t>
      </w:r>
      <w:r w:rsidRPr="008D109B">
        <w:rPr>
          <w:rFonts w:ascii="Arial" w:hAnsi="Arial" w:cs="Arial"/>
          <w:sz w:val="24"/>
          <w:szCs w:val="24"/>
          <w:lang w:val="es-ES"/>
        </w:rPr>
        <w:t xml:space="preserve"> realizado los estudios. De no presentarse esta certificación, la experiencia se contará a partir de la fecha de grado para lo cual se tendrá en cuenta el diploma o el acta de grado.</w:t>
      </w:r>
    </w:p>
    <w:p w14:paraId="4BB037B2" w14:textId="438DFE88" w:rsidR="005B6132"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Se deberá llenar el formato de experiencia laboral y profesional del solicitante, en las actividades a que se refieren estas bases (Ver Anexo </w:t>
      </w:r>
      <w:r w:rsidR="008360F5">
        <w:rPr>
          <w:rFonts w:ascii="Arial" w:hAnsi="Arial" w:cs="Arial"/>
          <w:sz w:val="24"/>
          <w:szCs w:val="24"/>
          <w:lang w:val="es-ES"/>
        </w:rPr>
        <w:t>4</w:t>
      </w:r>
      <w:r w:rsidRPr="008D109B">
        <w:rPr>
          <w:rFonts w:ascii="Arial" w:hAnsi="Arial" w:cs="Arial"/>
          <w:sz w:val="24"/>
          <w:szCs w:val="24"/>
          <w:lang w:val="es-ES"/>
        </w:rPr>
        <w:t xml:space="preserve">), diligenciado con base en las certificaciones de experiencia a que se refiere el párrafo anterior. </w:t>
      </w:r>
    </w:p>
    <w:p w14:paraId="272EDE93" w14:textId="3345F557"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En la casilla de este formato correspondiente al total acumulado de la experiencia, el interesado debe señalar, la </w:t>
      </w:r>
      <w:proofErr w:type="gramStart"/>
      <w:r w:rsidR="008306C4" w:rsidRPr="008D109B">
        <w:rPr>
          <w:rFonts w:ascii="Arial" w:hAnsi="Arial" w:cs="Arial"/>
          <w:sz w:val="24"/>
          <w:szCs w:val="24"/>
          <w:lang w:val="es-ES"/>
        </w:rPr>
        <w:t>sumatoria total correspondiente</w:t>
      </w:r>
      <w:proofErr w:type="gramEnd"/>
      <w:r w:rsidRPr="008D109B">
        <w:rPr>
          <w:rFonts w:ascii="Arial" w:hAnsi="Arial" w:cs="Arial"/>
          <w:sz w:val="24"/>
          <w:szCs w:val="24"/>
          <w:lang w:val="es-ES"/>
        </w:rPr>
        <w:t xml:space="preserve"> a las experiencias acreditadas, pero sin acumular las que, de conformidad con dichas certificaciones, se superpongan en los mismos períodos de tiempo.</w:t>
      </w:r>
    </w:p>
    <w:p w14:paraId="4C1D860B" w14:textId="77777777" w:rsidR="002674EF" w:rsidRPr="008D109B" w:rsidRDefault="002674EF" w:rsidP="008D109B">
      <w:pPr>
        <w:spacing w:after="240" w:line="240" w:lineRule="auto"/>
        <w:jc w:val="both"/>
        <w:rPr>
          <w:rFonts w:ascii="Arial" w:hAnsi="Arial" w:cs="Arial"/>
          <w:b/>
          <w:iCs/>
          <w:sz w:val="24"/>
          <w:szCs w:val="24"/>
        </w:rPr>
      </w:pPr>
      <w:r w:rsidRPr="008D109B">
        <w:rPr>
          <w:rFonts w:ascii="Arial" w:hAnsi="Arial" w:cs="Arial"/>
          <w:b/>
          <w:iCs/>
          <w:sz w:val="24"/>
          <w:szCs w:val="24"/>
        </w:rPr>
        <w:t>Experiencia específica o relacionada con las funciones del cargo.</w:t>
      </w:r>
    </w:p>
    <w:p w14:paraId="1EB7E44E" w14:textId="77777777" w:rsidR="002674EF" w:rsidRPr="008D109B" w:rsidRDefault="002674EF" w:rsidP="008D109B">
      <w:pPr>
        <w:spacing w:after="240" w:line="240" w:lineRule="auto"/>
        <w:jc w:val="both"/>
        <w:rPr>
          <w:rFonts w:ascii="Arial" w:hAnsi="Arial" w:cs="Arial"/>
          <w:iCs/>
          <w:sz w:val="24"/>
          <w:szCs w:val="24"/>
        </w:rPr>
      </w:pPr>
      <w:r w:rsidRPr="008D109B">
        <w:rPr>
          <w:rFonts w:ascii="Arial" w:hAnsi="Arial" w:cs="Arial"/>
          <w:iCs/>
          <w:sz w:val="24"/>
          <w:szCs w:val="24"/>
        </w:rPr>
        <w:t>Correspondiente a la adquirida en el ejercicio de las funciones de un empleo en particular o en una determinada área de trabajo o área de la profesión, ocupación, arte u oficio, de igual naturaleza a la del cargo por proveer, o la adquirida en el ejercicio de empleos que tengan funciones similares al mismo.</w:t>
      </w:r>
    </w:p>
    <w:p w14:paraId="128C346A" w14:textId="2B0F3C82" w:rsidR="002674EF" w:rsidRPr="008D109B" w:rsidRDefault="002674EF" w:rsidP="008D109B">
      <w:pPr>
        <w:numPr>
          <w:ilvl w:val="0"/>
          <w:numId w:val="2"/>
        </w:numPr>
        <w:spacing w:after="240" w:line="240" w:lineRule="auto"/>
        <w:ind w:firstLine="0"/>
        <w:jc w:val="both"/>
        <w:rPr>
          <w:rFonts w:ascii="Arial" w:hAnsi="Arial" w:cs="Arial"/>
          <w:sz w:val="24"/>
          <w:szCs w:val="24"/>
          <w:lang w:val="es-ES"/>
        </w:rPr>
      </w:pPr>
      <w:r w:rsidRPr="008D109B">
        <w:rPr>
          <w:rFonts w:ascii="Arial" w:hAnsi="Arial" w:cs="Arial"/>
          <w:sz w:val="24"/>
          <w:szCs w:val="24"/>
          <w:lang w:val="es-ES"/>
        </w:rPr>
        <w:t xml:space="preserve">Certificación de disponibilidad de soporte tecnológico en el cuadro resumen del Anexo </w:t>
      </w:r>
      <w:r w:rsidR="008360F5">
        <w:rPr>
          <w:rFonts w:ascii="Arial" w:hAnsi="Arial" w:cs="Arial"/>
          <w:sz w:val="24"/>
          <w:szCs w:val="24"/>
          <w:lang w:val="es-ES"/>
        </w:rPr>
        <w:t>9.</w:t>
      </w:r>
    </w:p>
    <w:p w14:paraId="27C382E7" w14:textId="77777777" w:rsidR="002674EF" w:rsidRPr="008D109B" w:rsidRDefault="002674EF" w:rsidP="008D109B">
      <w:pPr>
        <w:numPr>
          <w:ilvl w:val="0"/>
          <w:numId w:val="2"/>
        </w:numPr>
        <w:spacing w:after="240" w:line="240" w:lineRule="auto"/>
        <w:ind w:left="714" w:firstLine="0"/>
        <w:jc w:val="both"/>
        <w:rPr>
          <w:rFonts w:ascii="Arial" w:hAnsi="Arial" w:cs="Arial"/>
          <w:sz w:val="24"/>
          <w:szCs w:val="24"/>
          <w:lang w:val="es-ES"/>
        </w:rPr>
      </w:pPr>
      <w:r w:rsidRPr="008D109B">
        <w:rPr>
          <w:rFonts w:ascii="Arial" w:hAnsi="Arial" w:cs="Arial"/>
          <w:sz w:val="24"/>
          <w:szCs w:val="24"/>
          <w:lang w:val="es-ES"/>
        </w:rPr>
        <w:t xml:space="preserve">Certificaciones del ejercicio de la docencia en áreas de arquitectura, ingeniería o en actividades relacionadas con el desarrollo o la planificación urbana, expedidas por instituciones de educación superior oficialmente </w:t>
      </w:r>
      <w:r w:rsidRPr="008D109B">
        <w:rPr>
          <w:rFonts w:ascii="Arial" w:hAnsi="Arial" w:cs="Arial"/>
          <w:sz w:val="24"/>
          <w:szCs w:val="24"/>
          <w:lang w:val="es-ES"/>
        </w:rPr>
        <w:lastRenderedPageBreak/>
        <w:t>reconocidas, en las que consten la cátedra o cátedras dictadas, fechas de vinculación, dedicación y retiro.</w:t>
      </w:r>
    </w:p>
    <w:p w14:paraId="111D98BA" w14:textId="11BCDF88" w:rsidR="002674EF" w:rsidRPr="008D109B" w:rsidRDefault="002674EF" w:rsidP="002345EA">
      <w:pPr>
        <w:spacing w:after="240" w:line="240" w:lineRule="auto"/>
        <w:ind w:left="578"/>
        <w:jc w:val="both"/>
        <w:rPr>
          <w:rFonts w:ascii="Arial" w:hAnsi="Arial" w:cs="Arial"/>
          <w:b/>
          <w:sz w:val="24"/>
          <w:szCs w:val="24"/>
          <w:lang w:val="es-ES"/>
        </w:rPr>
      </w:pPr>
      <w:r w:rsidRPr="008D109B">
        <w:rPr>
          <w:rFonts w:ascii="Arial" w:hAnsi="Arial" w:cs="Arial"/>
          <w:b/>
          <w:sz w:val="24"/>
          <w:szCs w:val="24"/>
          <w:lang w:val="es-ES"/>
        </w:rPr>
        <w:t>2.2.3.2. D</w:t>
      </w:r>
      <w:r w:rsidR="00660F74" w:rsidRPr="008D109B">
        <w:rPr>
          <w:rFonts w:ascii="Arial" w:hAnsi="Arial" w:cs="Arial"/>
          <w:b/>
          <w:sz w:val="24"/>
          <w:szCs w:val="24"/>
          <w:lang w:val="es-ES"/>
        </w:rPr>
        <w:t xml:space="preserve">OCUMENTOS DEL </w:t>
      </w:r>
      <w:r w:rsidR="005F63FE" w:rsidRPr="008D109B">
        <w:rPr>
          <w:rFonts w:ascii="Arial" w:hAnsi="Arial" w:cs="Arial"/>
          <w:b/>
          <w:sz w:val="24"/>
          <w:szCs w:val="24"/>
          <w:lang w:val="es-ES"/>
        </w:rPr>
        <w:t xml:space="preserve">GRUPO </w:t>
      </w:r>
      <w:r w:rsidR="00BE306A" w:rsidRPr="008D109B">
        <w:rPr>
          <w:rFonts w:ascii="Arial" w:hAnsi="Arial" w:cs="Arial"/>
          <w:b/>
          <w:sz w:val="24"/>
          <w:szCs w:val="24"/>
          <w:lang w:val="es-ES"/>
        </w:rPr>
        <w:t>INTERDISCIPLINARIO ESPECIALIZADO.</w:t>
      </w:r>
    </w:p>
    <w:p w14:paraId="3778C5A7" w14:textId="6E267A1D"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Respecto de cada uno de los miembros del </w:t>
      </w:r>
      <w:r w:rsidR="00F008BA" w:rsidRPr="008D109B">
        <w:rPr>
          <w:rFonts w:ascii="Arial" w:hAnsi="Arial" w:cs="Arial"/>
          <w:sz w:val="24"/>
          <w:szCs w:val="24"/>
          <w:lang w:val="es-ES"/>
        </w:rPr>
        <w:t xml:space="preserve">grupo </w:t>
      </w:r>
      <w:r w:rsidRPr="008D109B">
        <w:rPr>
          <w:rFonts w:ascii="Arial" w:hAnsi="Arial" w:cs="Arial"/>
          <w:sz w:val="24"/>
          <w:szCs w:val="24"/>
          <w:lang w:val="es-ES"/>
        </w:rPr>
        <w:t xml:space="preserve">interdisciplinario </w:t>
      </w:r>
      <w:r w:rsidR="00F008BA" w:rsidRPr="008D109B">
        <w:rPr>
          <w:rFonts w:ascii="Arial" w:hAnsi="Arial" w:cs="Arial"/>
          <w:sz w:val="24"/>
          <w:szCs w:val="24"/>
          <w:lang w:val="es-ES"/>
        </w:rPr>
        <w:t xml:space="preserve">especializado </w:t>
      </w:r>
      <w:r w:rsidRPr="008D109B">
        <w:rPr>
          <w:rFonts w:ascii="Arial" w:hAnsi="Arial" w:cs="Arial"/>
          <w:sz w:val="24"/>
          <w:szCs w:val="24"/>
          <w:lang w:val="es-ES"/>
        </w:rPr>
        <w:t xml:space="preserve">de apoyo propuesto por el solicitante, para integrar su planta de colaboradores en el eventual ejercicio de la función pública de la Curaduría Urbana, se debe presentar la información resumen del equipo de apoyo </w:t>
      </w:r>
      <w:r w:rsidR="008360F5">
        <w:rPr>
          <w:rFonts w:ascii="Arial" w:hAnsi="Arial" w:cs="Arial"/>
          <w:sz w:val="24"/>
          <w:szCs w:val="24"/>
          <w:lang w:val="es-ES"/>
        </w:rPr>
        <w:t>tal y como lo precisa el Anexo 6</w:t>
      </w:r>
      <w:r w:rsidRPr="008D109B">
        <w:rPr>
          <w:rFonts w:ascii="Arial" w:hAnsi="Arial" w:cs="Arial"/>
          <w:sz w:val="24"/>
          <w:szCs w:val="24"/>
          <w:lang w:val="es-ES"/>
        </w:rPr>
        <w:t xml:space="preserve"> </w:t>
      </w:r>
      <w:r w:rsidR="00620302" w:rsidRPr="008D109B">
        <w:rPr>
          <w:rFonts w:ascii="Arial" w:hAnsi="Arial" w:cs="Arial"/>
          <w:sz w:val="24"/>
          <w:szCs w:val="24"/>
          <w:lang w:val="es-ES"/>
        </w:rPr>
        <w:t>y,</w:t>
      </w:r>
      <w:r w:rsidRPr="008D109B">
        <w:rPr>
          <w:rFonts w:ascii="Arial" w:hAnsi="Arial" w:cs="Arial"/>
          <w:sz w:val="24"/>
          <w:szCs w:val="24"/>
          <w:lang w:val="es-ES"/>
        </w:rPr>
        <w:t xml:space="preserve"> además, presentar en su orden los siguientes documentos para cada uno de ellos:</w:t>
      </w:r>
    </w:p>
    <w:p w14:paraId="1D1F3998" w14:textId="30E11121" w:rsidR="00620302" w:rsidRPr="008D109B" w:rsidRDefault="00620302" w:rsidP="002345EA">
      <w:pPr>
        <w:spacing w:after="240" w:line="240" w:lineRule="auto"/>
        <w:ind w:left="578"/>
        <w:jc w:val="both"/>
        <w:rPr>
          <w:rFonts w:ascii="Arial" w:hAnsi="Arial" w:cs="Arial"/>
          <w:b/>
          <w:sz w:val="24"/>
          <w:szCs w:val="24"/>
          <w:lang w:val="es-ES"/>
        </w:rPr>
      </w:pPr>
      <w:r w:rsidRPr="008D109B">
        <w:rPr>
          <w:rFonts w:ascii="Arial" w:hAnsi="Arial" w:cs="Arial"/>
          <w:b/>
          <w:sz w:val="24"/>
          <w:szCs w:val="24"/>
          <w:lang w:val="es-ES"/>
        </w:rPr>
        <w:t>2.2.3.2.1 DOCUMENTOS DEL (LOS) ARQUITECTO(S)</w:t>
      </w:r>
    </w:p>
    <w:p w14:paraId="2EED3840" w14:textId="09954E55" w:rsidR="00620302" w:rsidRPr="008D109B" w:rsidRDefault="00620302" w:rsidP="008D109B">
      <w:pPr>
        <w:pStyle w:val="Prrafodelista"/>
        <w:numPr>
          <w:ilvl w:val="0"/>
          <w:numId w:val="17"/>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Carta de compromiso de los ARQUITECTOS del grupo interdisciplinario especializado mínimo propuesto (Anexo No. 3).</w:t>
      </w:r>
    </w:p>
    <w:p w14:paraId="3D521017" w14:textId="70EF473F" w:rsidR="00620302" w:rsidRPr="008D109B" w:rsidRDefault="00620302" w:rsidP="008D109B">
      <w:pPr>
        <w:pStyle w:val="Prrafodelista"/>
        <w:numPr>
          <w:ilvl w:val="0"/>
          <w:numId w:val="17"/>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Formato único de hoja de vida de que trata la Ley 190 de 1995 debidamente diligenciado, con los datos de los ARQUITECTOS del grupo interdisciplinario especializado mínimo propuesto. (Anexo No. 2).</w:t>
      </w:r>
    </w:p>
    <w:p w14:paraId="05EB42D3" w14:textId="72F5B65E" w:rsidR="00620302" w:rsidRPr="008D109B" w:rsidRDefault="00620302" w:rsidP="008D109B">
      <w:pPr>
        <w:pStyle w:val="Prrafodelista"/>
        <w:numPr>
          <w:ilvl w:val="0"/>
          <w:numId w:val="17"/>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 xml:space="preserve">Fotocopia de la cédula de ciudadanía de los ARQUITECTOS del grupo interdisciplinario especializado mínimo propuesto ampliada al 150%. </w:t>
      </w:r>
    </w:p>
    <w:p w14:paraId="2091EDA1" w14:textId="36ACF72D" w:rsidR="00620302" w:rsidRPr="008D109B" w:rsidRDefault="00620302" w:rsidP="008D109B">
      <w:pPr>
        <w:pStyle w:val="Prrafodelista"/>
        <w:numPr>
          <w:ilvl w:val="0"/>
          <w:numId w:val="17"/>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Fotocopia de la tarjeta o matrícula profesional de los ARQUITECTOS del grupo interdisciplinario especializado mínimo ampliada a 150%.  Deberán presentar el certificado de antecedentes disciplinarios vigente del Consejo Profesional Nacional de Arquitectura.</w:t>
      </w:r>
    </w:p>
    <w:p w14:paraId="19560398" w14:textId="4EED856F" w:rsidR="00620302" w:rsidRPr="008D109B" w:rsidRDefault="00620302" w:rsidP="008D109B">
      <w:pPr>
        <w:pStyle w:val="Prrafodelista"/>
        <w:numPr>
          <w:ilvl w:val="0"/>
          <w:numId w:val="17"/>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Fotocopia del acta de grado o del diploma que lo acredite como ARQUITECTO.</w:t>
      </w:r>
    </w:p>
    <w:p w14:paraId="6097E0C9" w14:textId="48B4672E" w:rsidR="00620302" w:rsidRPr="008D109B" w:rsidRDefault="00620302" w:rsidP="008D109B">
      <w:pPr>
        <w:pStyle w:val="Prrafodelista"/>
        <w:numPr>
          <w:ilvl w:val="0"/>
          <w:numId w:val="17"/>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Fotocopia del acta de grado o del diploma de postgrado si lo va a acreditar.</w:t>
      </w:r>
    </w:p>
    <w:p w14:paraId="75F036C9" w14:textId="1E71F42C" w:rsidR="00620302" w:rsidRPr="008D109B" w:rsidRDefault="00620302" w:rsidP="008D109B">
      <w:pPr>
        <w:pStyle w:val="Prrafodelista"/>
        <w:numPr>
          <w:ilvl w:val="0"/>
          <w:numId w:val="17"/>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Certificados de experiencia profesional, en los cuales se establezcan: nombre o razón social de la entidad, las fechas (día, mes y año) de ingreso y de retiro del cargo, dedicación y funciones desempeñadas, firma de quien la expide. (las certificaciones laborales que no cumplan estas exigencias de orden legal, no serán tenidas en cuenta).</w:t>
      </w:r>
    </w:p>
    <w:p w14:paraId="188D8B04" w14:textId="4A14F456" w:rsidR="00620302" w:rsidRPr="008D109B" w:rsidRDefault="00620302" w:rsidP="008D109B">
      <w:pPr>
        <w:pStyle w:val="Prrafodelista"/>
        <w:numPr>
          <w:ilvl w:val="0"/>
          <w:numId w:val="17"/>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Deberá diligenciar el Anexo No. 6, donde debe relacionar la experiencia y estudios mínimos, así como la experiencia y estudios adicionales que pretenda acreditar para la asignación de puntaje.</w:t>
      </w:r>
    </w:p>
    <w:p w14:paraId="7E0505A2" w14:textId="2DCAB936" w:rsidR="00620302" w:rsidRPr="008D109B" w:rsidRDefault="0035541F" w:rsidP="002345EA">
      <w:pPr>
        <w:spacing w:after="240" w:line="240" w:lineRule="auto"/>
        <w:ind w:left="578"/>
        <w:jc w:val="both"/>
        <w:rPr>
          <w:rFonts w:ascii="Arial" w:hAnsi="Arial" w:cs="Arial"/>
          <w:b/>
          <w:sz w:val="24"/>
          <w:szCs w:val="24"/>
          <w:lang w:val="es-ES"/>
        </w:rPr>
      </w:pPr>
      <w:r w:rsidRPr="008D109B">
        <w:rPr>
          <w:rFonts w:ascii="Arial" w:hAnsi="Arial" w:cs="Arial"/>
          <w:b/>
          <w:sz w:val="24"/>
          <w:szCs w:val="24"/>
          <w:lang w:val="es-ES"/>
        </w:rPr>
        <w:t>2.2</w:t>
      </w:r>
      <w:r w:rsidR="00620302" w:rsidRPr="008D109B">
        <w:rPr>
          <w:rFonts w:ascii="Arial" w:hAnsi="Arial" w:cs="Arial"/>
          <w:b/>
          <w:sz w:val="24"/>
          <w:szCs w:val="24"/>
          <w:lang w:val="es-ES"/>
        </w:rPr>
        <w:t>.</w:t>
      </w:r>
      <w:r w:rsidRPr="008D109B">
        <w:rPr>
          <w:rFonts w:ascii="Arial" w:hAnsi="Arial" w:cs="Arial"/>
          <w:b/>
          <w:sz w:val="24"/>
          <w:szCs w:val="24"/>
          <w:lang w:val="es-ES"/>
        </w:rPr>
        <w:t>3</w:t>
      </w:r>
      <w:r w:rsidR="00620302" w:rsidRPr="008D109B">
        <w:rPr>
          <w:rFonts w:ascii="Arial" w:hAnsi="Arial" w:cs="Arial"/>
          <w:b/>
          <w:sz w:val="24"/>
          <w:szCs w:val="24"/>
          <w:lang w:val="es-ES"/>
        </w:rPr>
        <w:t>.</w:t>
      </w:r>
      <w:r w:rsidRPr="008D109B">
        <w:rPr>
          <w:rFonts w:ascii="Arial" w:hAnsi="Arial" w:cs="Arial"/>
          <w:b/>
          <w:sz w:val="24"/>
          <w:szCs w:val="24"/>
          <w:lang w:val="es-ES"/>
        </w:rPr>
        <w:t>2.2</w:t>
      </w:r>
      <w:r w:rsidR="00620302" w:rsidRPr="008D109B">
        <w:rPr>
          <w:rFonts w:ascii="Arial" w:hAnsi="Arial" w:cs="Arial"/>
          <w:b/>
          <w:sz w:val="24"/>
          <w:szCs w:val="24"/>
          <w:lang w:val="es-ES"/>
        </w:rPr>
        <w:tab/>
        <w:t>DOCUMENTOS DEL (LOS) INGENIERO(S) CIVIL (ES) ESPECIALIZADO EN ESTRUCTURAS</w:t>
      </w:r>
      <w:r w:rsidR="002345EA">
        <w:rPr>
          <w:rFonts w:ascii="Arial" w:hAnsi="Arial" w:cs="Arial"/>
          <w:b/>
          <w:sz w:val="24"/>
          <w:szCs w:val="24"/>
          <w:lang w:val="es-ES"/>
        </w:rPr>
        <w:t>.</w:t>
      </w:r>
    </w:p>
    <w:p w14:paraId="6138C93E" w14:textId="6F5B9F46" w:rsidR="00620302" w:rsidRPr="008D109B" w:rsidRDefault="00620302" w:rsidP="008D109B">
      <w:pPr>
        <w:pStyle w:val="Prrafodelista"/>
        <w:numPr>
          <w:ilvl w:val="0"/>
          <w:numId w:val="18"/>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lastRenderedPageBreak/>
        <w:t>Carta de compromiso del INGENIERO CIVIL del grupo interdisciplinario especializado mínimo propuesto (Anexo No. 3).</w:t>
      </w:r>
    </w:p>
    <w:p w14:paraId="78021DB7" w14:textId="1017152D" w:rsidR="00620302" w:rsidRPr="008D109B" w:rsidRDefault="00620302" w:rsidP="008D109B">
      <w:pPr>
        <w:pStyle w:val="Prrafodelista"/>
        <w:numPr>
          <w:ilvl w:val="0"/>
          <w:numId w:val="18"/>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Formato único de hoja de vida de que trata la Ley 190 de 1995 debidamente diligenciado, con los datos del INGENIERO CIVIL del grupo interdisciplinario especializado mínimo propuesto. (Anexo No. 2).</w:t>
      </w:r>
    </w:p>
    <w:p w14:paraId="65CD6249" w14:textId="7EACB2C4" w:rsidR="00620302" w:rsidRPr="008D109B" w:rsidRDefault="00620302" w:rsidP="008D109B">
      <w:pPr>
        <w:pStyle w:val="Prrafodelista"/>
        <w:numPr>
          <w:ilvl w:val="0"/>
          <w:numId w:val="18"/>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 xml:space="preserve">Fotocopia de la cédula de ciudadanía del INGENIERO CIVIL del grupo interdisciplinario especializado mínimo propuesto ampliada al 150%. </w:t>
      </w:r>
    </w:p>
    <w:p w14:paraId="2C75DFA2" w14:textId="1E99BE50" w:rsidR="00620302" w:rsidRPr="008D109B" w:rsidRDefault="00620302" w:rsidP="008D109B">
      <w:pPr>
        <w:pStyle w:val="Prrafodelista"/>
        <w:numPr>
          <w:ilvl w:val="0"/>
          <w:numId w:val="18"/>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Fotocopia de la tarjeta o matrícula profesional del INGENIERO CIVIL del grupo interdisciplinario especializado mínimo propuesto ampliada al 150%. Deberá presentar el certificado de antecedentes disciplinarios vigente del Consejo Profesional de Ingeniería.</w:t>
      </w:r>
    </w:p>
    <w:p w14:paraId="47120BD0" w14:textId="559BDF73" w:rsidR="00620302" w:rsidRPr="008D109B" w:rsidRDefault="00620302" w:rsidP="008D109B">
      <w:pPr>
        <w:pStyle w:val="Prrafodelista"/>
        <w:numPr>
          <w:ilvl w:val="0"/>
          <w:numId w:val="18"/>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Fotocopia del acta de grado o del diploma que lo acredite como INGENIERO CIVIL.</w:t>
      </w:r>
    </w:p>
    <w:p w14:paraId="56CE58D7" w14:textId="5C6138F9" w:rsidR="00620302" w:rsidRPr="008D109B" w:rsidRDefault="00620302" w:rsidP="008D109B">
      <w:pPr>
        <w:pStyle w:val="Prrafodelista"/>
        <w:numPr>
          <w:ilvl w:val="0"/>
          <w:numId w:val="18"/>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Fotocopia del acta de grado o del diploma de postgrado en especialización en estructuras</w:t>
      </w:r>
    </w:p>
    <w:p w14:paraId="52A9B3BB" w14:textId="451B1BBD" w:rsidR="00620302" w:rsidRPr="008D109B" w:rsidRDefault="00620302" w:rsidP="008D109B">
      <w:pPr>
        <w:pStyle w:val="Prrafodelista"/>
        <w:numPr>
          <w:ilvl w:val="0"/>
          <w:numId w:val="18"/>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Certificados de experiencia profesional en estructuras o en temas relacionados, en los cuales se establezcan nombre o razón social de la entidad, las fechas (día, mes y año) de ingreso y de retiro del cargo, dedicación y funciones desempeñadas, firma de quien la expide. (las certificaciones laborales que no cumplan estas exigencias de orden legal, no serán tenidas en cuenta).</w:t>
      </w:r>
    </w:p>
    <w:p w14:paraId="63E96923" w14:textId="2D385946" w:rsidR="00620302" w:rsidRPr="008D109B" w:rsidRDefault="00620302" w:rsidP="008D109B">
      <w:pPr>
        <w:pStyle w:val="Prrafodelista"/>
        <w:numPr>
          <w:ilvl w:val="0"/>
          <w:numId w:val="18"/>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Deberá diligenciar el Anexo No. 6, donde debe relacionar la experiencia y estudios mínimos, así como la experiencia y estudios adicionales que pretenda acreditar para la asignación de puntaje.</w:t>
      </w:r>
    </w:p>
    <w:p w14:paraId="402C32CC" w14:textId="1A193CBD" w:rsidR="00620302" w:rsidRPr="008D109B" w:rsidRDefault="00620302" w:rsidP="002345EA">
      <w:pPr>
        <w:spacing w:after="240" w:line="240" w:lineRule="auto"/>
        <w:ind w:left="578"/>
        <w:jc w:val="both"/>
        <w:rPr>
          <w:rFonts w:ascii="Arial" w:hAnsi="Arial" w:cs="Arial"/>
          <w:b/>
          <w:sz w:val="24"/>
          <w:szCs w:val="24"/>
          <w:lang w:val="es-ES"/>
        </w:rPr>
      </w:pPr>
      <w:r w:rsidRPr="008D109B">
        <w:rPr>
          <w:rFonts w:ascii="Arial" w:hAnsi="Arial" w:cs="Arial"/>
          <w:b/>
          <w:sz w:val="24"/>
          <w:szCs w:val="24"/>
          <w:lang w:val="es-ES"/>
        </w:rPr>
        <w:t>2</w:t>
      </w:r>
      <w:r w:rsidR="0035541F" w:rsidRPr="008D109B">
        <w:rPr>
          <w:rFonts w:ascii="Arial" w:hAnsi="Arial" w:cs="Arial"/>
          <w:b/>
          <w:sz w:val="24"/>
          <w:szCs w:val="24"/>
          <w:lang w:val="es-ES"/>
        </w:rPr>
        <w:t>.2</w:t>
      </w:r>
      <w:r w:rsidRPr="008D109B">
        <w:rPr>
          <w:rFonts w:ascii="Arial" w:hAnsi="Arial" w:cs="Arial"/>
          <w:b/>
          <w:sz w:val="24"/>
          <w:szCs w:val="24"/>
          <w:lang w:val="es-ES"/>
        </w:rPr>
        <w:t>.3.</w:t>
      </w:r>
      <w:r w:rsidR="0035541F" w:rsidRPr="008D109B">
        <w:rPr>
          <w:rFonts w:ascii="Arial" w:hAnsi="Arial" w:cs="Arial"/>
          <w:b/>
          <w:sz w:val="24"/>
          <w:szCs w:val="24"/>
          <w:lang w:val="es-ES"/>
        </w:rPr>
        <w:t xml:space="preserve">2.3. </w:t>
      </w:r>
      <w:r w:rsidRPr="008D109B">
        <w:rPr>
          <w:rFonts w:ascii="Arial" w:hAnsi="Arial" w:cs="Arial"/>
          <w:b/>
          <w:sz w:val="24"/>
          <w:szCs w:val="24"/>
          <w:lang w:val="es-ES"/>
        </w:rPr>
        <w:t>DOCUMENTOS DEL (LOS) ABOGADO(S):</w:t>
      </w:r>
    </w:p>
    <w:p w14:paraId="3AF559CA" w14:textId="6FCAEDB1" w:rsidR="00620302" w:rsidRPr="008D109B" w:rsidRDefault="00620302" w:rsidP="008D109B">
      <w:pPr>
        <w:pStyle w:val="Prrafodelista"/>
        <w:numPr>
          <w:ilvl w:val="0"/>
          <w:numId w:val="19"/>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 xml:space="preserve">Carta de compromiso del ABOGADO del grupo interdisciplinario especializado mínimo propuesto (Anexo No. 3). </w:t>
      </w:r>
    </w:p>
    <w:p w14:paraId="34610400" w14:textId="34D75118" w:rsidR="00620302" w:rsidRPr="008D109B" w:rsidRDefault="00620302" w:rsidP="008D109B">
      <w:pPr>
        <w:pStyle w:val="Prrafodelista"/>
        <w:numPr>
          <w:ilvl w:val="0"/>
          <w:numId w:val="19"/>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Formato único de hoja de vida de que trata la Ley 190 de 1995 debidamente diligenciado, con los datos del ABOGADO del grupo interdisciplinario especializado mínimo propuesto. (Anexo No. 2).</w:t>
      </w:r>
    </w:p>
    <w:p w14:paraId="132E02C8" w14:textId="3C3AE16B" w:rsidR="00620302" w:rsidRPr="008D109B" w:rsidRDefault="00620302" w:rsidP="008D109B">
      <w:pPr>
        <w:pStyle w:val="Prrafodelista"/>
        <w:numPr>
          <w:ilvl w:val="0"/>
          <w:numId w:val="19"/>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 xml:space="preserve">Fotocopia de la cédula de ciudadanía del ABOGADO del grupo interdisciplinario especializado mínimo propuesto ampliada al 150%. </w:t>
      </w:r>
    </w:p>
    <w:p w14:paraId="24985C3A" w14:textId="5FF07723" w:rsidR="00620302" w:rsidRPr="008D109B" w:rsidRDefault="00620302" w:rsidP="008D109B">
      <w:pPr>
        <w:pStyle w:val="Prrafodelista"/>
        <w:numPr>
          <w:ilvl w:val="0"/>
          <w:numId w:val="19"/>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 xml:space="preserve">Fotocopia de la tarjeta profesional vigente del ABOGADO del grupo interdisciplinario especializado mínimo propuesto ampliada al 150%.  </w:t>
      </w:r>
    </w:p>
    <w:p w14:paraId="7DF7523D" w14:textId="09FAD81F" w:rsidR="00620302" w:rsidRPr="008D109B" w:rsidRDefault="00620302" w:rsidP="008D109B">
      <w:pPr>
        <w:pStyle w:val="Prrafodelista"/>
        <w:numPr>
          <w:ilvl w:val="0"/>
          <w:numId w:val="19"/>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lastRenderedPageBreak/>
        <w:t>Fotocopia del acta de grado o del diploma que lo acredite como ABOGADO.</w:t>
      </w:r>
    </w:p>
    <w:p w14:paraId="676B20A3" w14:textId="1B01230D" w:rsidR="00620302" w:rsidRPr="008D109B" w:rsidRDefault="00620302" w:rsidP="008D109B">
      <w:pPr>
        <w:pStyle w:val="Prrafodelista"/>
        <w:numPr>
          <w:ilvl w:val="0"/>
          <w:numId w:val="19"/>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 xml:space="preserve">Fotocopia del acta de grado o del diploma de postgrado si lo va a acreditar. </w:t>
      </w:r>
    </w:p>
    <w:p w14:paraId="2D694D06" w14:textId="054B873B" w:rsidR="00620302" w:rsidRPr="008D109B" w:rsidRDefault="00620302" w:rsidP="008D109B">
      <w:pPr>
        <w:pStyle w:val="Prrafodelista"/>
        <w:numPr>
          <w:ilvl w:val="0"/>
          <w:numId w:val="19"/>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Certificados de experiencia profesional en los cuales se establezcan nombre o razón social de la entidad, el cargo con las fechas (día, mes y año) de ingreso y de retiro del cargo, dedicación y funciones desempeñadas, firma de quien la expide. (las certificaciones laborales que no cumplan estas exigencias de orden legal, no serán tenidas en cuenta).</w:t>
      </w:r>
    </w:p>
    <w:p w14:paraId="12657F5F" w14:textId="7D309041" w:rsidR="00620302" w:rsidRPr="008D109B" w:rsidRDefault="00620302" w:rsidP="008D109B">
      <w:pPr>
        <w:pStyle w:val="Prrafodelista"/>
        <w:numPr>
          <w:ilvl w:val="0"/>
          <w:numId w:val="19"/>
        </w:numPr>
        <w:spacing w:after="240" w:line="240" w:lineRule="auto"/>
        <w:ind w:left="714" w:firstLine="0"/>
        <w:contextualSpacing w:val="0"/>
        <w:jc w:val="both"/>
        <w:rPr>
          <w:rFonts w:ascii="Arial" w:hAnsi="Arial" w:cs="Arial"/>
          <w:sz w:val="24"/>
          <w:szCs w:val="24"/>
          <w:lang w:val="es-ES"/>
        </w:rPr>
      </w:pPr>
      <w:r w:rsidRPr="008D109B">
        <w:rPr>
          <w:rFonts w:ascii="Arial" w:hAnsi="Arial" w:cs="Arial"/>
          <w:sz w:val="24"/>
          <w:szCs w:val="24"/>
          <w:lang w:val="es-ES"/>
        </w:rPr>
        <w:t>Deberá diligenciar el Anexo No. 6, donde debe relacionar la experiencia y estudios mínimos, así como la experiencia y estudios adicionales que pretenda acreditar para la asignación de puntaje.</w:t>
      </w:r>
    </w:p>
    <w:p w14:paraId="3C8D4B13" w14:textId="2683A4BC" w:rsidR="0035541F" w:rsidRPr="008D109B" w:rsidRDefault="0035541F" w:rsidP="008D109B">
      <w:pPr>
        <w:spacing w:after="240" w:line="240" w:lineRule="auto"/>
        <w:jc w:val="both"/>
        <w:rPr>
          <w:rFonts w:ascii="Arial" w:hAnsi="Arial" w:cs="Arial"/>
          <w:b/>
          <w:sz w:val="24"/>
          <w:szCs w:val="24"/>
          <w:lang w:val="es-ES"/>
        </w:rPr>
      </w:pPr>
      <w:r w:rsidRPr="008D109B">
        <w:rPr>
          <w:rFonts w:ascii="Arial" w:hAnsi="Arial" w:cs="Arial"/>
          <w:b/>
          <w:sz w:val="24"/>
          <w:szCs w:val="24"/>
          <w:lang w:val="es-ES"/>
        </w:rPr>
        <w:t xml:space="preserve">NOTA: En todos los casos para la presentación de los documentos se debe consultar el anexo 10, </w:t>
      </w:r>
      <w:r w:rsidR="00FA2450" w:rsidRPr="008D109B">
        <w:rPr>
          <w:rFonts w:ascii="Arial" w:hAnsi="Arial" w:cs="Arial"/>
          <w:b/>
          <w:sz w:val="24"/>
          <w:szCs w:val="24"/>
          <w:lang w:val="es-ES"/>
        </w:rPr>
        <w:t>protocolo para la presentación de documentos.</w:t>
      </w:r>
    </w:p>
    <w:p w14:paraId="13B89752" w14:textId="0B790155" w:rsidR="00E12F12" w:rsidRPr="008D109B" w:rsidRDefault="00E12F12" w:rsidP="002345EA">
      <w:pPr>
        <w:pStyle w:val="Ttulo2"/>
        <w:numPr>
          <w:ilvl w:val="1"/>
          <w:numId w:val="22"/>
        </w:numPr>
        <w:spacing w:before="0" w:after="240" w:line="240" w:lineRule="auto"/>
        <w:ind w:left="431" w:firstLine="0"/>
        <w:rPr>
          <w:rFonts w:ascii="Arial" w:eastAsia="Calibri" w:hAnsi="Arial" w:cs="Arial"/>
          <w:szCs w:val="24"/>
        </w:rPr>
      </w:pPr>
      <w:bookmarkStart w:id="13" w:name="_Toc488748056"/>
      <w:r w:rsidRPr="008D109B">
        <w:rPr>
          <w:rFonts w:ascii="Arial" w:eastAsia="Calibri" w:hAnsi="Arial" w:cs="Arial"/>
          <w:szCs w:val="24"/>
        </w:rPr>
        <w:t xml:space="preserve">CONDICIONES PARA LA ACREDITACIÓN DE LA FORMACIÓN </w:t>
      </w:r>
      <w:r w:rsidR="008306C4" w:rsidRPr="008D109B">
        <w:rPr>
          <w:rFonts w:ascii="Arial" w:eastAsia="Calibri" w:hAnsi="Arial" w:cs="Arial"/>
          <w:szCs w:val="24"/>
        </w:rPr>
        <w:t xml:space="preserve">ACADÉMICA </w:t>
      </w:r>
      <w:r w:rsidRPr="008D109B">
        <w:rPr>
          <w:rFonts w:ascii="Arial" w:eastAsia="Calibri" w:hAnsi="Arial" w:cs="Arial"/>
          <w:szCs w:val="24"/>
        </w:rPr>
        <w:t>Y LA EXPERIENCIA</w:t>
      </w:r>
      <w:bookmarkEnd w:id="13"/>
      <w:r w:rsidRPr="008D109B">
        <w:rPr>
          <w:rFonts w:ascii="Arial" w:eastAsia="Calibri" w:hAnsi="Arial" w:cs="Arial"/>
          <w:szCs w:val="24"/>
        </w:rPr>
        <w:t>.</w:t>
      </w:r>
    </w:p>
    <w:p w14:paraId="700A953E" w14:textId="658398CC" w:rsidR="00E12F12" w:rsidRPr="008D109B" w:rsidRDefault="00E12F12" w:rsidP="002345EA">
      <w:pPr>
        <w:pStyle w:val="Ttulo3"/>
        <w:numPr>
          <w:ilvl w:val="2"/>
          <w:numId w:val="22"/>
        </w:numPr>
        <w:spacing w:before="0" w:after="240" w:line="240" w:lineRule="auto"/>
        <w:ind w:left="578" w:firstLine="0"/>
        <w:jc w:val="both"/>
        <w:rPr>
          <w:rFonts w:cs="Arial"/>
          <w:szCs w:val="24"/>
        </w:rPr>
      </w:pPr>
      <w:bookmarkStart w:id="14" w:name="_Toc487105615"/>
      <w:bookmarkStart w:id="15" w:name="_Toc488748057"/>
      <w:r w:rsidRPr="008D109B">
        <w:rPr>
          <w:rFonts w:cs="Arial"/>
          <w:szCs w:val="24"/>
        </w:rPr>
        <w:t>FORMACIÓN ACADÉMICA</w:t>
      </w:r>
      <w:bookmarkEnd w:id="14"/>
      <w:bookmarkEnd w:id="15"/>
      <w:r w:rsidRPr="008D109B">
        <w:rPr>
          <w:rFonts w:cs="Arial"/>
          <w:szCs w:val="24"/>
        </w:rPr>
        <w:t>.</w:t>
      </w:r>
    </w:p>
    <w:p w14:paraId="34B2EE90" w14:textId="77777777"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t>Los estudios o la formación académica se acreditarán mediante la presentación de fotocopia del título correspondiente o acta de grado otorgado por una Institución de Educación Superior oficialmente reconocida.</w:t>
      </w:r>
    </w:p>
    <w:p w14:paraId="4F76D47E" w14:textId="77777777"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t xml:space="preserve">En los casos reglamentados por la ley, se debe adjuntar además fotocopia legible de la tarjeta, registro o matrícula profesional, donde se verifique la fecha de expedición; ésta podrá sustituirse únicamente por la certificación expedida por el organismo competente para otorgarla, en la cual conste que dicho documento se encuentra en trámite, siempre y cuando se acredite el respectivo título o grado.  </w:t>
      </w:r>
    </w:p>
    <w:p w14:paraId="1CC2B8DF" w14:textId="77777777"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t>La fecha de expedición de esta certificación no debe ser superior a tres (3) meses anteriores contados a partir de la fecha límite para presentar propuesta.</w:t>
      </w:r>
    </w:p>
    <w:p w14:paraId="753B0758" w14:textId="77777777" w:rsidR="00E12F12" w:rsidRPr="008D109B" w:rsidRDefault="00E12F12" w:rsidP="008D109B">
      <w:pPr>
        <w:spacing w:after="240" w:line="240" w:lineRule="auto"/>
        <w:jc w:val="both"/>
        <w:rPr>
          <w:rFonts w:ascii="Arial" w:hAnsi="Arial" w:cs="Arial"/>
          <w:sz w:val="24"/>
          <w:szCs w:val="24"/>
        </w:rPr>
      </w:pPr>
      <w:r w:rsidRPr="008D109B">
        <w:rPr>
          <w:rFonts w:ascii="Arial" w:hAnsi="Arial" w:cs="Arial"/>
          <w:sz w:val="24"/>
          <w:szCs w:val="24"/>
        </w:rPr>
        <w:t>Los títulos de estudios obtenidos en el exterior serán valorados en este concurso mediante la presentación de copias del diploma y el correspondiente acto administrativo de convalidación proferido por las autoridades públicas competentes, según las disposiciones legales aplicables.</w:t>
      </w:r>
    </w:p>
    <w:p w14:paraId="2D406F7E" w14:textId="77777777"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t>En ningún caso se aceptan órdenes de matrículas ni recibos de pago de esta o derechos de grado, estudiantiles o similares, ni reportes de notas, certificados de asistencia o de aprobación o terminación de materias, ni los demás documentos irrelevantes que no correspondan a los indicados o quien no cumplan con los requisitos exigidos en la presente convocatoria.</w:t>
      </w:r>
    </w:p>
    <w:p w14:paraId="35250EA2" w14:textId="77777777"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lastRenderedPageBreak/>
        <w:t>La Universidad de San Buenaventura se reserva la facultad de hacer comprobaciones del contenido de la información y de los documentos allegados con la propuesta; en el caso de establecerse que la información no corresponde a la verdad, con la simple manifestación que haga el autor del documento escrito, tales documentos NO serán considerados para los efectos previstos en el pliego de condiciones, con sus consecuentes efectos legales.</w:t>
      </w:r>
    </w:p>
    <w:p w14:paraId="56E01E52" w14:textId="77C4DE89" w:rsidR="001F3EFD" w:rsidRPr="008D109B" w:rsidRDefault="001F3EFD" w:rsidP="002345EA">
      <w:pPr>
        <w:pStyle w:val="Ttulo2"/>
        <w:numPr>
          <w:ilvl w:val="2"/>
          <w:numId w:val="22"/>
        </w:numPr>
        <w:spacing w:before="0" w:after="240" w:line="240" w:lineRule="auto"/>
        <w:ind w:left="578" w:firstLine="0"/>
        <w:rPr>
          <w:rFonts w:ascii="Arial" w:eastAsia="Calibri" w:hAnsi="Arial" w:cs="Arial"/>
          <w:szCs w:val="24"/>
        </w:rPr>
      </w:pPr>
      <w:r w:rsidRPr="008D109B">
        <w:rPr>
          <w:rFonts w:ascii="Arial" w:hAnsi="Arial" w:cs="Arial"/>
          <w:szCs w:val="24"/>
        </w:rPr>
        <w:t>EXPERIENCIA</w:t>
      </w:r>
      <w:r w:rsidR="00BE01D7" w:rsidRPr="008D109B">
        <w:rPr>
          <w:rFonts w:ascii="Arial" w:hAnsi="Arial" w:cs="Arial"/>
          <w:szCs w:val="24"/>
        </w:rPr>
        <w:t>.</w:t>
      </w:r>
    </w:p>
    <w:p w14:paraId="6EF810F8" w14:textId="77777777" w:rsidR="001F3EFD" w:rsidRPr="008D109B" w:rsidRDefault="001F3EFD" w:rsidP="008D109B">
      <w:pPr>
        <w:keepNext/>
        <w:numPr>
          <w:ilvl w:val="2"/>
          <w:numId w:val="0"/>
        </w:numPr>
        <w:spacing w:after="240" w:line="240" w:lineRule="auto"/>
        <w:jc w:val="both"/>
        <w:outlineLvl w:val="2"/>
        <w:rPr>
          <w:rFonts w:ascii="Arial" w:hAnsi="Arial" w:cs="Arial"/>
          <w:sz w:val="24"/>
          <w:szCs w:val="24"/>
          <w:lang w:val="es-ES"/>
        </w:rPr>
      </w:pPr>
      <w:r w:rsidRPr="008D109B">
        <w:rPr>
          <w:rFonts w:ascii="Arial" w:hAnsi="Arial" w:cs="Arial"/>
          <w:sz w:val="24"/>
          <w:szCs w:val="24"/>
          <w:lang w:val="es-ES"/>
        </w:rPr>
        <w:t>El requisito de experiencia exigido para el cargo de CURADOR del MUNICIPIO DE ENVIGADO, es “Acreditar una experiencia laboral mínima de diez (10) años en el ejercicio de actividades relacionadas con el desarrollo o la planificación urbana”, conforme lo establece el Decreto 1077 de 2015, experiencia que deberá ser acreditada en la forma establecida en Decreto 1083 de 2015.</w:t>
      </w:r>
    </w:p>
    <w:p w14:paraId="3DAFEA7D" w14:textId="77777777" w:rsidR="001F3EFD" w:rsidRPr="008D109B" w:rsidRDefault="001F3EFD" w:rsidP="008D109B">
      <w:pPr>
        <w:keepNext/>
        <w:numPr>
          <w:ilvl w:val="2"/>
          <w:numId w:val="0"/>
        </w:numPr>
        <w:spacing w:after="240" w:line="240" w:lineRule="auto"/>
        <w:jc w:val="both"/>
        <w:outlineLvl w:val="2"/>
        <w:rPr>
          <w:rFonts w:ascii="Arial" w:hAnsi="Arial" w:cs="Arial"/>
          <w:sz w:val="24"/>
          <w:szCs w:val="24"/>
          <w:lang w:val="es-ES"/>
        </w:rPr>
      </w:pPr>
      <w:r w:rsidRPr="008D109B">
        <w:rPr>
          <w:rFonts w:ascii="Arial" w:hAnsi="Arial" w:cs="Arial"/>
          <w:b/>
          <w:sz w:val="24"/>
          <w:szCs w:val="24"/>
          <w:lang w:val="es-ES"/>
        </w:rPr>
        <w:t>CONCEPTOS PREVIOS:</w:t>
      </w:r>
      <w:r w:rsidRPr="008D109B">
        <w:rPr>
          <w:rFonts w:ascii="Arial" w:hAnsi="Arial" w:cs="Arial"/>
          <w:sz w:val="24"/>
          <w:szCs w:val="24"/>
          <w:lang w:val="es-ES"/>
        </w:rPr>
        <w:t xml:space="preserve"> en materia de experiencia, la presente convocatoria tomará en cuenta los siguientes conceptos:</w:t>
      </w:r>
    </w:p>
    <w:p w14:paraId="20C38292" w14:textId="77777777" w:rsidR="001F3EFD" w:rsidRPr="008D109B" w:rsidRDefault="001F3EFD" w:rsidP="008D109B">
      <w:pPr>
        <w:keepNext/>
        <w:numPr>
          <w:ilvl w:val="2"/>
          <w:numId w:val="0"/>
        </w:numPr>
        <w:spacing w:after="240" w:line="240" w:lineRule="auto"/>
        <w:jc w:val="both"/>
        <w:outlineLvl w:val="2"/>
        <w:rPr>
          <w:rFonts w:ascii="Arial" w:hAnsi="Arial" w:cs="Arial"/>
          <w:sz w:val="24"/>
          <w:szCs w:val="24"/>
          <w:lang w:val="es-ES"/>
        </w:rPr>
      </w:pPr>
      <w:r w:rsidRPr="008D109B">
        <w:rPr>
          <w:rFonts w:ascii="Arial" w:hAnsi="Arial" w:cs="Arial"/>
          <w:b/>
          <w:sz w:val="24"/>
          <w:szCs w:val="24"/>
          <w:lang w:val="es-ES"/>
        </w:rPr>
        <w:t>Experiencia.</w:t>
      </w:r>
      <w:r w:rsidRPr="008D109B">
        <w:rPr>
          <w:rFonts w:ascii="Arial" w:hAnsi="Arial" w:cs="Arial"/>
          <w:sz w:val="24"/>
          <w:szCs w:val="24"/>
          <w:lang w:val="es-ES"/>
        </w:rPr>
        <w:t xml:space="preserve"> Se entiende por experiencia los conocimientos, las habilidades y las destrezas adquiridas o desarrolladas mediante el ejercicio de una profesión, arte u oficio.</w:t>
      </w:r>
    </w:p>
    <w:p w14:paraId="0774E79F" w14:textId="77777777" w:rsidR="001F3EFD" w:rsidRPr="008D109B" w:rsidRDefault="001F3EFD" w:rsidP="008D109B">
      <w:pPr>
        <w:keepNext/>
        <w:numPr>
          <w:ilvl w:val="2"/>
          <w:numId w:val="0"/>
        </w:numPr>
        <w:spacing w:after="240" w:line="240" w:lineRule="auto"/>
        <w:jc w:val="both"/>
        <w:outlineLvl w:val="2"/>
        <w:rPr>
          <w:rFonts w:ascii="Arial" w:hAnsi="Arial" w:cs="Arial"/>
          <w:sz w:val="24"/>
          <w:szCs w:val="24"/>
          <w:lang w:val="es-ES"/>
        </w:rPr>
      </w:pPr>
      <w:r w:rsidRPr="008D109B">
        <w:rPr>
          <w:rFonts w:ascii="Arial" w:hAnsi="Arial" w:cs="Arial"/>
          <w:sz w:val="24"/>
          <w:szCs w:val="24"/>
          <w:lang w:val="es-ES"/>
        </w:rPr>
        <w:t>Para los efectos de la presente convocatoria, la experiencia se clasifica en profesional, especifica, laboral y docente.</w:t>
      </w:r>
    </w:p>
    <w:p w14:paraId="2AE6644D" w14:textId="1DAAE206" w:rsidR="001F3EFD" w:rsidRPr="008D109B" w:rsidRDefault="001F3EFD" w:rsidP="008D109B">
      <w:pPr>
        <w:keepNext/>
        <w:numPr>
          <w:ilvl w:val="2"/>
          <w:numId w:val="0"/>
        </w:numPr>
        <w:spacing w:after="240" w:line="240" w:lineRule="auto"/>
        <w:jc w:val="both"/>
        <w:outlineLvl w:val="2"/>
        <w:rPr>
          <w:rFonts w:ascii="Arial" w:hAnsi="Arial" w:cs="Arial"/>
          <w:sz w:val="24"/>
          <w:szCs w:val="24"/>
          <w:lang w:val="es-ES"/>
        </w:rPr>
      </w:pPr>
      <w:r w:rsidRPr="008D109B">
        <w:rPr>
          <w:rFonts w:ascii="Arial" w:hAnsi="Arial" w:cs="Arial"/>
          <w:b/>
          <w:sz w:val="24"/>
          <w:szCs w:val="24"/>
          <w:lang w:val="es-ES"/>
        </w:rPr>
        <w:t>Experiencia Profesional.</w:t>
      </w:r>
      <w:r w:rsidRPr="008D109B">
        <w:rPr>
          <w:rFonts w:ascii="Arial" w:hAnsi="Arial" w:cs="Arial"/>
          <w:sz w:val="24"/>
          <w:szCs w:val="24"/>
          <w:lang w:val="es-ES"/>
        </w:rPr>
        <w:t xml:space="preserve"> La experiencia profesional para el ejercicio de las diferentes profesiones acreditadas por el Ministerio de Educación Nacional, se computará a partir de la terminación y aprobación del pensum académico de educación superior, conforme a lo establecido en el artículo 229 del Decreto Ley 019 de 2012. Se exceptúan aquellas profesiones que tiene una regulación especial.</w:t>
      </w:r>
    </w:p>
    <w:p w14:paraId="63A2B7E2" w14:textId="741FE000" w:rsidR="001F3EFD" w:rsidRPr="008D109B" w:rsidRDefault="001F3EFD" w:rsidP="008D109B">
      <w:pPr>
        <w:keepNext/>
        <w:numPr>
          <w:ilvl w:val="2"/>
          <w:numId w:val="0"/>
        </w:numPr>
        <w:spacing w:after="240" w:line="240" w:lineRule="auto"/>
        <w:jc w:val="both"/>
        <w:outlineLvl w:val="2"/>
        <w:rPr>
          <w:rFonts w:ascii="Arial" w:hAnsi="Arial" w:cs="Arial"/>
          <w:sz w:val="24"/>
          <w:szCs w:val="24"/>
          <w:lang w:val="es-ES"/>
        </w:rPr>
      </w:pPr>
      <w:r w:rsidRPr="008D109B">
        <w:rPr>
          <w:rFonts w:ascii="Arial" w:hAnsi="Arial" w:cs="Arial"/>
          <w:sz w:val="24"/>
          <w:szCs w:val="24"/>
          <w:lang w:val="es-ES"/>
        </w:rPr>
        <w:t>Para la contabilización de la experiencia profesional en la presente convocatoria se aplicará lo previsto en la ley 842 de 2003 y ley 435 de 1998, para los profesionales de ingeniería y arquitectura, así como lo estipulado en el Decreto 196 de 1971 para el caso de la abogacía.</w:t>
      </w:r>
    </w:p>
    <w:p w14:paraId="7475581A" w14:textId="77777777" w:rsidR="001F3EFD" w:rsidRPr="008D109B" w:rsidRDefault="001F3EFD" w:rsidP="008D109B">
      <w:pPr>
        <w:keepNext/>
        <w:numPr>
          <w:ilvl w:val="2"/>
          <w:numId w:val="0"/>
        </w:numPr>
        <w:spacing w:after="240" w:line="240" w:lineRule="auto"/>
        <w:jc w:val="both"/>
        <w:outlineLvl w:val="2"/>
        <w:rPr>
          <w:rFonts w:ascii="Arial" w:hAnsi="Arial" w:cs="Arial"/>
          <w:sz w:val="24"/>
          <w:szCs w:val="24"/>
          <w:lang w:val="es-ES"/>
        </w:rPr>
      </w:pPr>
      <w:r w:rsidRPr="008D109B">
        <w:rPr>
          <w:rFonts w:ascii="Arial" w:hAnsi="Arial" w:cs="Arial"/>
          <w:sz w:val="24"/>
          <w:szCs w:val="24"/>
          <w:lang w:val="es-ES"/>
        </w:rPr>
        <w:t xml:space="preserve">Para el efecto se deberá adjuntar certificación de terminación del pensum académico de la universidad donde haya realizado los estudios.  De no presentarse esta certificación, la experiencia se contará a partir de la fecha de grado para lo cual </w:t>
      </w:r>
      <w:r w:rsidRPr="008D109B">
        <w:rPr>
          <w:rFonts w:ascii="Arial" w:hAnsi="Arial" w:cs="Arial"/>
          <w:sz w:val="24"/>
          <w:szCs w:val="24"/>
          <w:lang w:val="es-ES"/>
        </w:rPr>
        <w:lastRenderedPageBreak/>
        <w:t>se tendrá en cuenta el diploma y el acta de grado, excepto para las profesiones que tienen una regulación diferente.</w:t>
      </w:r>
    </w:p>
    <w:p w14:paraId="54C1D913" w14:textId="77777777" w:rsidR="001F3EFD" w:rsidRPr="008D109B" w:rsidRDefault="001F3EFD" w:rsidP="008D109B">
      <w:pPr>
        <w:keepNext/>
        <w:numPr>
          <w:ilvl w:val="2"/>
          <w:numId w:val="0"/>
        </w:numPr>
        <w:spacing w:after="240" w:line="240" w:lineRule="auto"/>
        <w:jc w:val="both"/>
        <w:outlineLvl w:val="2"/>
        <w:rPr>
          <w:rFonts w:ascii="Arial" w:hAnsi="Arial" w:cs="Arial"/>
          <w:sz w:val="24"/>
          <w:szCs w:val="24"/>
          <w:lang w:val="es-ES"/>
        </w:rPr>
      </w:pPr>
      <w:r w:rsidRPr="008D109B">
        <w:rPr>
          <w:rFonts w:ascii="Arial" w:hAnsi="Arial" w:cs="Arial"/>
          <w:sz w:val="24"/>
          <w:szCs w:val="24"/>
          <w:lang w:val="es-ES"/>
        </w:rPr>
        <w:t>La experiencia adquirida con posterioridad a la terminación de estudios en las modalidades de formación técnica profesional o tecnológica, no se considerará experiencia profesional.</w:t>
      </w:r>
    </w:p>
    <w:p w14:paraId="2BB1A304" w14:textId="77777777" w:rsidR="001F3EFD" w:rsidRPr="008D109B" w:rsidRDefault="001F3EFD" w:rsidP="008D109B">
      <w:pPr>
        <w:keepNext/>
        <w:numPr>
          <w:ilvl w:val="2"/>
          <w:numId w:val="0"/>
        </w:numPr>
        <w:spacing w:after="240" w:line="240" w:lineRule="auto"/>
        <w:jc w:val="both"/>
        <w:outlineLvl w:val="2"/>
        <w:rPr>
          <w:rFonts w:ascii="Arial" w:hAnsi="Arial" w:cs="Arial"/>
          <w:sz w:val="24"/>
          <w:szCs w:val="24"/>
          <w:lang w:val="es-ES"/>
        </w:rPr>
      </w:pPr>
      <w:r w:rsidRPr="008D109B">
        <w:rPr>
          <w:rFonts w:ascii="Arial" w:hAnsi="Arial" w:cs="Arial"/>
          <w:b/>
          <w:sz w:val="24"/>
          <w:szCs w:val="24"/>
          <w:lang w:val="es-ES"/>
        </w:rPr>
        <w:t>Experiencia Específica.</w:t>
      </w:r>
      <w:r w:rsidRPr="008D109B">
        <w:rPr>
          <w:rFonts w:ascii="Arial" w:hAnsi="Arial" w:cs="Arial"/>
          <w:sz w:val="24"/>
          <w:szCs w:val="24"/>
          <w:lang w:val="es-ES"/>
        </w:rPr>
        <w:t xml:space="preserve"> Es la adquirida en el ejercicio de empleos o actividades que tengan funciones similares a las del cargo a proveer.</w:t>
      </w:r>
    </w:p>
    <w:p w14:paraId="58C7A69F" w14:textId="77777777" w:rsidR="001F3EFD" w:rsidRPr="008D109B" w:rsidRDefault="001F3EFD" w:rsidP="008D109B">
      <w:pPr>
        <w:keepNext/>
        <w:numPr>
          <w:ilvl w:val="2"/>
          <w:numId w:val="0"/>
        </w:numPr>
        <w:spacing w:after="240" w:line="240" w:lineRule="auto"/>
        <w:jc w:val="both"/>
        <w:outlineLvl w:val="2"/>
        <w:rPr>
          <w:rFonts w:ascii="Arial" w:hAnsi="Arial" w:cs="Arial"/>
          <w:sz w:val="24"/>
          <w:szCs w:val="24"/>
          <w:lang w:val="es-ES"/>
        </w:rPr>
      </w:pPr>
      <w:r w:rsidRPr="008D109B">
        <w:rPr>
          <w:rFonts w:ascii="Arial" w:hAnsi="Arial" w:cs="Arial"/>
          <w:b/>
          <w:sz w:val="24"/>
          <w:szCs w:val="24"/>
          <w:lang w:val="es-ES"/>
        </w:rPr>
        <w:t>Experiencia Laboral.</w:t>
      </w:r>
      <w:r w:rsidRPr="008D109B">
        <w:rPr>
          <w:rFonts w:ascii="Arial" w:hAnsi="Arial" w:cs="Arial"/>
          <w:sz w:val="24"/>
          <w:szCs w:val="24"/>
          <w:lang w:val="es-ES"/>
        </w:rPr>
        <w:t xml:space="preserve"> Es la adquirida con el ejercicio de cualquier empleo, ocupación, arte u oficio.</w:t>
      </w:r>
    </w:p>
    <w:p w14:paraId="7E4FF740" w14:textId="0B747FFE" w:rsidR="001F3EFD" w:rsidRPr="008D109B" w:rsidRDefault="001F3EFD" w:rsidP="008D109B">
      <w:pPr>
        <w:keepNext/>
        <w:numPr>
          <w:ilvl w:val="2"/>
          <w:numId w:val="0"/>
        </w:numPr>
        <w:spacing w:after="240" w:line="240" w:lineRule="auto"/>
        <w:jc w:val="both"/>
        <w:outlineLvl w:val="2"/>
        <w:rPr>
          <w:rFonts w:ascii="Arial" w:hAnsi="Arial" w:cs="Arial"/>
          <w:sz w:val="24"/>
          <w:szCs w:val="24"/>
          <w:lang w:val="es-ES"/>
        </w:rPr>
      </w:pPr>
      <w:r w:rsidRPr="008D109B">
        <w:rPr>
          <w:rFonts w:ascii="Arial" w:hAnsi="Arial" w:cs="Arial"/>
          <w:b/>
          <w:sz w:val="24"/>
          <w:szCs w:val="24"/>
          <w:lang w:val="es-ES"/>
        </w:rPr>
        <w:t>Experiencia Docente.</w:t>
      </w:r>
      <w:r w:rsidRPr="008D109B">
        <w:rPr>
          <w:rFonts w:ascii="Arial" w:hAnsi="Arial" w:cs="Arial"/>
          <w:sz w:val="24"/>
          <w:szCs w:val="24"/>
          <w:lang w:val="es-ES"/>
        </w:rPr>
        <w:t xml:space="preserve"> Es la adquirida en el ejercicio de las actividades de divulgación del conocimiento obtenida en instituciones educativas debidamente reconocidas.</w:t>
      </w:r>
    </w:p>
    <w:p w14:paraId="561BE4BB" w14:textId="24C7F018" w:rsidR="00E12F12" w:rsidRPr="008D109B" w:rsidRDefault="00E12F12" w:rsidP="00DE5022">
      <w:pPr>
        <w:pStyle w:val="Ttulo3"/>
        <w:numPr>
          <w:ilvl w:val="3"/>
          <w:numId w:val="22"/>
        </w:numPr>
        <w:spacing w:before="0" w:after="240" w:line="240" w:lineRule="auto"/>
        <w:ind w:left="578" w:firstLine="0"/>
        <w:jc w:val="both"/>
        <w:rPr>
          <w:rFonts w:cs="Arial"/>
          <w:szCs w:val="24"/>
        </w:rPr>
      </w:pPr>
      <w:bookmarkStart w:id="16" w:name="_Toc487105612"/>
      <w:bookmarkStart w:id="17" w:name="_Toc488748059"/>
      <w:r w:rsidRPr="008D109B">
        <w:rPr>
          <w:rFonts w:cs="Arial"/>
          <w:szCs w:val="24"/>
        </w:rPr>
        <w:t>EXPERIENCIA PROFESIONAL DEL ARQUITECTO (A) E INGENIERO(A) CIVIL</w:t>
      </w:r>
      <w:bookmarkEnd w:id="16"/>
      <w:bookmarkEnd w:id="17"/>
    </w:p>
    <w:p w14:paraId="5B686CCE" w14:textId="32584BDE"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t>Es la adquirida a partir inscripción o registro profesional, de acuerdo a lo estimado en la Ley 64 de 1978</w:t>
      </w:r>
      <w:r w:rsidRPr="008D109B">
        <w:rPr>
          <w:rStyle w:val="Refdenotaalpie"/>
          <w:rFonts w:ascii="Arial" w:hAnsi="Arial" w:cs="Arial"/>
          <w:sz w:val="24"/>
          <w:szCs w:val="24"/>
        </w:rPr>
        <w:footnoteReference w:id="2"/>
      </w:r>
      <w:r w:rsidRPr="008D109B">
        <w:rPr>
          <w:rFonts w:ascii="Arial" w:hAnsi="Arial" w:cs="Arial"/>
          <w:sz w:val="24"/>
          <w:szCs w:val="24"/>
        </w:rPr>
        <w:t>, vigente hasta la expedición de la Ley 842 de 2003</w:t>
      </w:r>
      <w:r w:rsidRPr="008D109B">
        <w:rPr>
          <w:rStyle w:val="Refdenotaalpie"/>
          <w:rFonts w:ascii="Arial" w:hAnsi="Arial" w:cs="Arial"/>
          <w:sz w:val="24"/>
          <w:szCs w:val="24"/>
        </w:rPr>
        <w:footnoteReference w:id="3"/>
      </w:r>
      <w:r w:rsidRPr="008D109B">
        <w:rPr>
          <w:rFonts w:ascii="Arial" w:hAnsi="Arial" w:cs="Arial"/>
          <w:sz w:val="24"/>
          <w:szCs w:val="24"/>
        </w:rPr>
        <w:t xml:space="preserve">; estas normas en su articulado estiman que </w:t>
      </w:r>
      <w:r w:rsidRPr="008D109B">
        <w:rPr>
          <w:rFonts w:ascii="Arial" w:hAnsi="Arial" w:cs="Arial"/>
          <w:i/>
          <w:sz w:val="24"/>
          <w:szCs w:val="24"/>
        </w:rPr>
        <w:t xml:space="preserve">para poder ejercer legalmente la Ingeniería, sus profesiones afines o sus profesiones auxiliares en el territorio nacional, en las ramas o especialidades regidas por la presente ley, se requiere estar matriculado o inscrito en el Registro Profesional respectivo, que seguirá llevando el </w:t>
      </w:r>
      <w:proofErr w:type="spellStart"/>
      <w:r w:rsidRPr="008D109B">
        <w:rPr>
          <w:rFonts w:ascii="Arial" w:hAnsi="Arial" w:cs="Arial"/>
          <w:i/>
          <w:sz w:val="24"/>
          <w:szCs w:val="24"/>
        </w:rPr>
        <w:t>Copnia</w:t>
      </w:r>
      <w:proofErr w:type="spellEnd"/>
      <w:r w:rsidRPr="008D109B">
        <w:rPr>
          <w:rFonts w:ascii="Arial" w:hAnsi="Arial" w:cs="Arial"/>
          <w:i/>
          <w:sz w:val="24"/>
          <w:szCs w:val="24"/>
        </w:rPr>
        <w:t>, lo cual se acreditará con la presentación de la tarjeta o documento adoptado por este para tal fin</w:t>
      </w:r>
      <w:r w:rsidRPr="008D109B">
        <w:rPr>
          <w:rFonts w:ascii="Arial" w:hAnsi="Arial" w:cs="Arial"/>
          <w:sz w:val="24"/>
          <w:szCs w:val="24"/>
        </w:rPr>
        <w:t>.</w:t>
      </w:r>
      <w:r w:rsidR="005004BC" w:rsidRPr="008D109B">
        <w:rPr>
          <w:rFonts w:ascii="Arial" w:hAnsi="Arial" w:cs="Arial"/>
          <w:sz w:val="24"/>
          <w:szCs w:val="24"/>
        </w:rPr>
        <w:t xml:space="preserve"> Y que igualmente en el artículo 3 del a ley 435 de 1998 se establece que </w:t>
      </w:r>
      <w:r w:rsidR="00426A51" w:rsidRPr="008D109B">
        <w:rPr>
          <w:rFonts w:ascii="Arial" w:hAnsi="Arial" w:cs="Arial"/>
          <w:i/>
          <w:sz w:val="24"/>
          <w:szCs w:val="24"/>
        </w:rPr>
        <w:t>“Para ejercer la profesión de arquitectura se requiere acreditar su formación académica e idoneidad profesional, mediante la presentación del título respectivo conforme a la ley y obtener la Tarjeta de Matrícula Profesional expedida por el Consejo Profesional Nacional de arquitectura y sus profesiones auxiliares.”</w:t>
      </w:r>
      <w:r w:rsidR="005004BC" w:rsidRPr="008D109B">
        <w:rPr>
          <w:rFonts w:ascii="Arial" w:hAnsi="Arial" w:cs="Arial"/>
          <w:sz w:val="24"/>
          <w:szCs w:val="24"/>
        </w:rPr>
        <w:t xml:space="preserve"> </w:t>
      </w:r>
    </w:p>
    <w:p w14:paraId="5022FD37" w14:textId="68E656A9" w:rsidR="00E12F12" w:rsidRPr="008D109B" w:rsidRDefault="00426A51" w:rsidP="00DE5022">
      <w:pPr>
        <w:pStyle w:val="Ttulo3"/>
        <w:numPr>
          <w:ilvl w:val="0"/>
          <w:numId w:val="0"/>
        </w:numPr>
        <w:spacing w:before="0" w:after="240" w:line="240" w:lineRule="auto"/>
        <w:ind w:left="578"/>
        <w:jc w:val="both"/>
        <w:rPr>
          <w:rFonts w:cs="Arial"/>
          <w:szCs w:val="24"/>
        </w:rPr>
      </w:pPr>
      <w:bookmarkStart w:id="18" w:name="_Toc487105613"/>
      <w:bookmarkStart w:id="19" w:name="_Toc488748060"/>
      <w:r w:rsidRPr="008D109B">
        <w:rPr>
          <w:rFonts w:cs="Arial"/>
          <w:szCs w:val="24"/>
        </w:rPr>
        <w:t>2.3</w:t>
      </w:r>
      <w:r w:rsidR="00E12F12" w:rsidRPr="008D109B">
        <w:rPr>
          <w:rFonts w:cs="Arial"/>
          <w:szCs w:val="24"/>
        </w:rPr>
        <w:t>.</w:t>
      </w:r>
      <w:r w:rsidRPr="008D109B">
        <w:rPr>
          <w:rFonts w:cs="Arial"/>
          <w:szCs w:val="24"/>
        </w:rPr>
        <w:t>2</w:t>
      </w:r>
      <w:r w:rsidR="00E12F12" w:rsidRPr="008D109B">
        <w:rPr>
          <w:rFonts w:cs="Arial"/>
          <w:szCs w:val="24"/>
        </w:rPr>
        <w:t>.</w:t>
      </w:r>
      <w:r w:rsidRPr="008D109B">
        <w:rPr>
          <w:rFonts w:cs="Arial"/>
          <w:szCs w:val="24"/>
        </w:rPr>
        <w:t>2.</w:t>
      </w:r>
      <w:r w:rsidR="00E12F12" w:rsidRPr="008D109B">
        <w:rPr>
          <w:rFonts w:cs="Arial"/>
          <w:szCs w:val="24"/>
        </w:rPr>
        <w:t xml:space="preserve"> EXPERIENCIA PROFESIONAL DEL ABOGADO (A)</w:t>
      </w:r>
      <w:bookmarkEnd w:id="18"/>
      <w:bookmarkEnd w:id="19"/>
    </w:p>
    <w:p w14:paraId="1958893F" w14:textId="77777777"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t>Es la adquirida a partir inscripción o registro profesional, de acuerdo a lo estimado en el Decreto 196 de 1971, artículo 4o. para ejercer la profesión se requiere estar inscrito como abogado, sin perjuicio de las excepciones establecidas en este Decreto.</w:t>
      </w:r>
    </w:p>
    <w:p w14:paraId="5752E8B1" w14:textId="77777777" w:rsidR="008D109B" w:rsidRDefault="008D109B" w:rsidP="008D109B">
      <w:pPr>
        <w:autoSpaceDE w:val="0"/>
        <w:autoSpaceDN w:val="0"/>
        <w:adjustRightInd w:val="0"/>
        <w:spacing w:after="240" w:line="240" w:lineRule="auto"/>
        <w:jc w:val="both"/>
        <w:rPr>
          <w:rFonts w:ascii="Arial" w:hAnsi="Arial" w:cs="Arial"/>
          <w:b/>
          <w:sz w:val="24"/>
          <w:szCs w:val="24"/>
          <w:lang w:eastAsia="es-CO"/>
        </w:rPr>
      </w:pPr>
    </w:p>
    <w:p w14:paraId="350F9301" w14:textId="5B86A41E" w:rsidR="00E12F12" w:rsidRPr="008D109B" w:rsidRDefault="00426A51" w:rsidP="00DE5022">
      <w:pPr>
        <w:autoSpaceDE w:val="0"/>
        <w:autoSpaceDN w:val="0"/>
        <w:adjustRightInd w:val="0"/>
        <w:spacing w:after="240" w:line="240" w:lineRule="auto"/>
        <w:ind w:left="578"/>
        <w:jc w:val="both"/>
        <w:outlineLvl w:val="1"/>
        <w:rPr>
          <w:rFonts w:ascii="Arial" w:hAnsi="Arial" w:cs="Arial"/>
          <w:b/>
          <w:sz w:val="24"/>
          <w:szCs w:val="24"/>
        </w:rPr>
      </w:pPr>
      <w:r w:rsidRPr="008D109B">
        <w:rPr>
          <w:rFonts w:ascii="Arial" w:hAnsi="Arial" w:cs="Arial"/>
          <w:b/>
          <w:sz w:val="24"/>
          <w:szCs w:val="24"/>
          <w:lang w:eastAsia="es-CO"/>
        </w:rPr>
        <w:lastRenderedPageBreak/>
        <w:t>2.3.3.</w:t>
      </w:r>
      <w:r w:rsidR="00E12F12" w:rsidRPr="008D109B">
        <w:rPr>
          <w:rFonts w:ascii="Arial" w:hAnsi="Arial" w:cs="Arial"/>
          <w:b/>
          <w:sz w:val="24"/>
          <w:szCs w:val="24"/>
          <w:lang w:eastAsia="es-CO"/>
        </w:rPr>
        <w:t xml:space="preserve"> CONDICIONES PARA LA ACREDITACIÓN</w:t>
      </w:r>
    </w:p>
    <w:p w14:paraId="31875093" w14:textId="77777777" w:rsidR="00E12F12" w:rsidRPr="008D109B" w:rsidRDefault="00E12F12" w:rsidP="008D109B">
      <w:pPr>
        <w:autoSpaceDE w:val="0"/>
        <w:autoSpaceDN w:val="0"/>
        <w:adjustRightInd w:val="0"/>
        <w:spacing w:after="240" w:line="240" w:lineRule="auto"/>
        <w:jc w:val="both"/>
        <w:rPr>
          <w:rFonts w:ascii="Arial" w:hAnsi="Arial" w:cs="Arial"/>
          <w:bCs/>
          <w:sz w:val="24"/>
          <w:szCs w:val="24"/>
        </w:rPr>
      </w:pPr>
      <w:r w:rsidRPr="008D109B">
        <w:rPr>
          <w:rFonts w:ascii="Arial" w:hAnsi="Arial" w:cs="Arial"/>
          <w:sz w:val="24"/>
          <w:szCs w:val="24"/>
        </w:rPr>
        <w:t xml:space="preserve">La experiencia se acreditará mediante la presentación de certificaciones o constancias escritas, expedidas por el funcionario competente de las respectivas instituciones oficiales o privadas </w:t>
      </w:r>
      <w:r w:rsidRPr="008D109B">
        <w:rPr>
          <w:rFonts w:ascii="Arial" w:hAnsi="Arial" w:cs="Arial"/>
          <w:bCs/>
          <w:sz w:val="24"/>
          <w:szCs w:val="24"/>
        </w:rPr>
        <w:t>y deberán contener como mínimo, la siguiente información:</w:t>
      </w:r>
    </w:p>
    <w:p w14:paraId="2F2AEE9F" w14:textId="77777777" w:rsidR="00E12F12" w:rsidRPr="008D109B" w:rsidRDefault="00E12F12" w:rsidP="008D109B">
      <w:pPr>
        <w:pStyle w:val="Prrafodelista"/>
        <w:numPr>
          <w:ilvl w:val="0"/>
          <w:numId w:val="23"/>
        </w:numPr>
        <w:autoSpaceDE w:val="0"/>
        <w:autoSpaceDN w:val="0"/>
        <w:adjustRightInd w:val="0"/>
        <w:spacing w:after="240" w:line="240" w:lineRule="auto"/>
        <w:ind w:left="714" w:firstLine="0"/>
        <w:contextualSpacing w:val="0"/>
        <w:jc w:val="both"/>
        <w:rPr>
          <w:rFonts w:ascii="Arial" w:hAnsi="Arial" w:cs="Arial"/>
          <w:sz w:val="24"/>
          <w:szCs w:val="24"/>
        </w:rPr>
      </w:pPr>
      <w:r w:rsidRPr="008D109B">
        <w:rPr>
          <w:rFonts w:ascii="Arial" w:hAnsi="Arial" w:cs="Arial"/>
          <w:sz w:val="24"/>
          <w:szCs w:val="24"/>
        </w:rPr>
        <w:t>Razón social o nombre de la entidad o empresa, dirección y número de contacto.</w:t>
      </w:r>
    </w:p>
    <w:p w14:paraId="1D110DB9" w14:textId="77777777" w:rsidR="00E12F12" w:rsidRPr="008D109B" w:rsidRDefault="00E12F12" w:rsidP="008D109B">
      <w:pPr>
        <w:pStyle w:val="Prrafodelista"/>
        <w:numPr>
          <w:ilvl w:val="0"/>
          <w:numId w:val="23"/>
        </w:numPr>
        <w:autoSpaceDE w:val="0"/>
        <w:autoSpaceDN w:val="0"/>
        <w:adjustRightInd w:val="0"/>
        <w:spacing w:after="240" w:line="240" w:lineRule="auto"/>
        <w:ind w:left="714" w:firstLine="0"/>
        <w:contextualSpacing w:val="0"/>
        <w:jc w:val="both"/>
        <w:rPr>
          <w:rFonts w:ascii="Arial" w:hAnsi="Arial" w:cs="Arial"/>
          <w:sz w:val="24"/>
          <w:szCs w:val="24"/>
        </w:rPr>
      </w:pPr>
      <w:r w:rsidRPr="008D109B">
        <w:rPr>
          <w:rFonts w:ascii="Arial" w:hAnsi="Arial" w:cs="Arial"/>
          <w:sz w:val="24"/>
          <w:szCs w:val="24"/>
        </w:rPr>
        <w:t>Nombres, apellidos y cargo de quien expide la certificación, debidamente suscrita.</w:t>
      </w:r>
    </w:p>
    <w:p w14:paraId="616FADAD" w14:textId="77777777" w:rsidR="00E12F12" w:rsidRPr="008D109B" w:rsidRDefault="00E12F12" w:rsidP="008D109B">
      <w:pPr>
        <w:pStyle w:val="Prrafodelista"/>
        <w:numPr>
          <w:ilvl w:val="0"/>
          <w:numId w:val="23"/>
        </w:numPr>
        <w:autoSpaceDE w:val="0"/>
        <w:autoSpaceDN w:val="0"/>
        <w:adjustRightInd w:val="0"/>
        <w:spacing w:after="240" w:line="240" w:lineRule="auto"/>
        <w:ind w:left="714" w:firstLine="0"/>
        <w:contextualSpacing w:val="0"/>
        <w:jc w:val="both"/>
        <w:rPr>
          <w:rFonts w:ascii="Arial" w:hAnsi="Arial" w:cs="Arial"/>
          <w:sz w:val="24"/>
          <w:szCs w:val="24"/>
        </w:rPr>
      </w:pPr>
      <w:r w:rsidRPr="008D109B">
        <w:rPr>
          <w:rFonts w:ascii="Arial" w:hAnsi="Arial" w:cs="Arial"/>
          <w:sz w:val="24"/>
          <w:szCs w:val="24"/>
        </w:rPr>
        <w:t xml:space="preserve">Nombres, apellidos e identificación respecto de la persona para quien se expide la certificación. </w:t>
      </w:r>
    </w:p>
    <w:p w14:paraId="1466B1E6" w14:textId="77777777" w:rsidR="00E12F12" w:rsidRPr="008D109B" w:rsidRDefault="00E12F12" w:rsidP="008D109B">
      <w:pPr>
        <w:pStyle w:val="Prrafodelista"/>
        <w:numPr>
          <w:ilvl w:val="0"/>
          <w:numId w:val="23"/>
        </w:numPr>
        <w:autoSpaceDE w:val="0"/>
        <w:autoSpaceDN w:val="0"/>
        <w:adjustRightInd w:val="0"/>
        <w:spacing w:after="240" w:line="240" w:lineRule="auto"/>
        <w:ind w:left="714" w:firstLine="0"/>
        <w:contextualSpacing w:val="0"/>
        <w:jc w:val="both"/>
        <w:rPr>
          <w:rFonts w:ascii="Arial" w:hAnsi="Arial" w:cs="Arial"/>
          <w:sz w:val="24"/>
          <w:szCs w:val="24"/>
        </w:rPr>
      </w:pPr>
      <w:r w:rsidRPr="008D109B">
        <w:rPr>
          <w:rFonts w:ascii="Arial" w:hAnsi="Arial" w:cs="Arial"/>
          <w:sz w:val="24"/>
          <w:szCs w:val="24"/>
        </w:rPr>
        <w:t>Cargo y funciones desempeñadas u objeto y obligaciones del contrato debidamente especificados.</w:t>
      </w:r>
    </w:p>
    <w:p w14:paraId="42C3752F" w14:textId="77777777" w:rsidR="00E12F12" w:rsidRPr="008D109B" w:rsidRDefault="00E12F12" w:rsidP="008D109B">
      <w:pPr>
        <w:pStyle w:val="Prrafodelista"/>
        <w:numPr>
          <w:ilvl w:val="0"/>
          <w:numId w:val="23"/>
        </w:numPr>
        <w:autoSpaceDE w:val="0"/>
        <w:autoSpaceDN w:val="0"/>
        <w:adjustRightInd w:val="0"/>
        <w:spacing w:after="240" w:line="240" w:lineRule="auto"/>
        <w:ind w:left="714" w:firstLine="0"/>
        <w:contextualSpacing w:val="0"/>
        <w:jc w:val="both"/>
        <w:rPr>
          <w:rFonts w:ascii="Arial" w:hAnsi="Arial" w:cs="Arial"/>
          <w:sz w:val="24"/>
          <w:szCs w:val="24"/>
        </w:rPr>
      </w:pPr>
      <w:r w:rsidRPr="008D109B">
        <w:rPr>
          <w:rFonts w:ascii="Arial" w:hAnsi="Arial" w:cs="Arial"/>
          <w:sz w:val="24"/>
          <w:szCs w:val="24"/>
        </w:rPr>
        <w:t>Fecha de inicio de labores o del contrato (día, mes y año).</w:t>
      </w:r>
    </w:p>
    <w:p w14:paraId="5F73617E" w14:textId="77777777" w:rsidR="00E12F12" w:rsidRPr="008D109B" w:rsidRDefault="00E12F12" w:rsidP="008D109B">
      <w:pPr>
        <w:pStyle w:val="Prrafodelista"/>
        <w:numPr>
          <w:ilvl w:val="0"/>
          <w:numId w:val="23"/>
        </w:numPr>
        <w:autoSpaceDE w:val="0"/>
        <w:autoSpaceDN w:val="0"/>
        <w:adjustRightInd w:val="0"/>
        <w:spacing w:after="240" w:line="240" w:lineRule="auto"/>
        <w:ind w:left="714" w:firstLine="0"/>
        <w:contextualSpacing w:val="0"/>
        <w:jc w:val="both"/>
        <w:rPr>
          <w:rFonts w:ascii="Arial" w:hAnsi="Arial" w:cs="Arial"/>
          <w:sz w:val="24"/>
          <w:szCs w:val="24"/>
        </w:rPr>
      </w:pPr>
      <w:r w:rsidRPr="008D109B">
        <w:rPr>
          <w:rFonts w:ascii="Arial" w:hAnsi="Arial" w:cs="Arial"/>
          <w:sz w:val="24"/>
          <w:szCs w:val="24"/>
        </w:rPr>
        <w:t>Fecha de terminación de labores o del contrato o plazo de ejecución.</w:t>
      </w:r>
    </w:p>
    <w:p w14:paraId="2B08EC0E" w14:textId="77777777"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t>En caso de que la certificación de experiencia no indique de manera exacta el día de inicio o de terminación de labores o del contrato, se tomará el primer día del mes de inicio y el último día del mes de terminación.</w:t>
      </w:r>
    </w:p>
    <w:p w14:paraId="10548D36" w14:textId="77777777"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t>Cuando se presente experiencia adquirida de manera simultánea (tiempos traslapados), sólo será tenida en cuenta una de ellas, la que guarde directa relación con el objeto del contrato.</w:t>
      </w:r>
    </w:p>
    <w:p w14:paraId="16BA05F8" w14:textId="77777777"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t xml:space="preserve">Las certificaciones de experiencia otorgadas en el exterior deberán presentarse legalizadas o apostilladas en la forma prevista en las normas vigentes sobre la materia, en especial en el artículo 251 del Código General del Proceso, artículo 480 del Código de Comercio y en la Resolución No. 3269 de 2016 proferida por el Ministerio de Relaciones Exteriores de Colombia. </w:t>
      </w:r>
    </w:p>
    <w:p w14:paraId="7983BB27" w14:textId="77777777"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t>Las certificaciones en idioma diferente al español deberán estar acompañadas de la traducción oficial al castellano, de conformidad con las normas vigentes sobre la materia.</w:t>
      </w:r>
    </w:p>
    <w:p w14:paraId="4DAFD2FC" w14:textId="2CEE6216" w:rsidR="00E12F12" w:rsidRPr="008D109B" w:rsidRDefault="00E12F12" w:rsidP="008D109B">
      <w:pPr>
        <w:autoSpaceDE w:val="0"/>
        <w:autoSpaceDN w:val="0"/>
        <w:adjustRightInd w:val="0"/>
        <w:spacing w:after="240" w:line="240" w:lineRule="auto"/>
        <w:jc w:val="both"/>
        <w:rPr>
          <w:rFonts w:ascii="Arial" w:hAnsi="Arial" w:cs="Arial"/>
          <w:sz w:val="24"/>
          <w:szCs w:val="24"/>
        </w:rPr>
      </w:pPr>
      <w:r w:rsidRPr="008D109B">
        <w:rPr>
          <w:rFonts w:ascii="Arial" w:hAnsi="Arial" w:cs="Arial"/>
          <w:sz w:val="24"/>
          <w:szCs w:val="24"/>
        </w:rPr>
        <w:t>Para acreditar la experiencia laboral o profesional no se admitirán documentos tales como copias de contratos, recibos de pagos de salarios o de honorarios, actas de inicio, liquidaciones de prestaciones y, en general, documentos diferentes a las certificaciones aquí exigidas. No se tendrá en cuenta la experiencia que pretenda acreditarse con documentos diferentes a las certificaciones en referencia</w:t>
      </w:r>
      <w:r w:rsidR="00A647D0" w:rsidRPr="008D109B">
        <w:rPr>
          <w:rFonts w:ascii="Arial" w:hAnsi="Arial" w:cs="Arial"/>
          <w:sz w:val="24"/>
          <w:szCs w:val="24"/>
        </w:rPr>
        <w:t>.</w:t>
      </w:r>
    </w:p>
    <w:p w14:paraId="2B1B58DF" w14:textId="0600280A" w:rsidR="002674EF" w:rsidRPr="008D109B" w:rsidRDefault="002674EF" w:rsidP="00DE5022">
      <w:pPr>
        <w:pStyle w:val="Prrafodelista"/>
        <w:keepNext/>
        <w:numPr>
          <w:ilvl w:val="0"/>
          <w:numId w:val="15"/>
        </w:numPr>
        <w:spacing w:after="240" w:line="240" w:lineRule="auto"/>
        <w:ind w:left="431" w:firstLine="0"/>
        <w:contextualSpacing w:val="0"/>
        <w:jc w:val="both"/>
        <w:outlineLvl w:val="0"/>
        <w:rPr>
          <w:rFonts w:ascii="Arial" w:eastAsia="Times New Roman" w:hAnsi="Arial" w:cs="Arial"/>
          <w:b/>
          <w:sz w:val="24"/>
          <w:szCs w:val="24"/>
          <w:lang w:val="es-ES" w:eastAsia="es-MX"/>
        </w:rPr>
      </w:pPr>
      <w:bookmarkStart w:id="20" w:name="_Toc366571190"/>
      <w:r w:rsidRPr="008D109B">
        <w:rPr>
          <w:rFonts w:ascii="Arial" w:eastAsia="Times New Roman" w:hAnsi="Arial" w:cs="Arial"/>
          <w:b/>
          <w:sz w:val="24"/>
          <w:szCs w:val="24"/>
          <w:lang w:val="es-ES" w:eastAsia="es-MX"/>
        </w:rPr>
        <w:lastRenderedPageBreak/>
        <w:t>PROCEDIMIENTO DEL CONCURSO.</w:t>
      </w:r>
      <w:bookmarkEnd w:id="20"/>
    </w:p>
    <w:p w14:paraId="43463C4D" w14:textId="0F08C274" w:rsidR="002674EF" w:rsidRPr="008D109B" w:rsidRDefault="002674EF" w:rsidP="00DE5022">
      <w:pPr>
        <w:pStyle w:val="Prrafodelista"/>
        <w:keepNext/>
        <w:numPr>
          <w:ilvl w:val="1"/>
          <w:numId w:val="15"/>
        </w:numPr>
        <w:spacing w:after="240" w:line="240" w:lineRule="auto"/>
        <w:ind w:left="1298"/>
        <w:jc w:val="both"/>
        <w:outlineLvl w:val="1"/>
        <w:rPr>
          <w:rFonts w:ascii="Arial" w:eastAsia="Times New Roman" w:hAnsi="Arial" w:cs="Arial"/>
          <w:b/>
          <w:sz w:val="24"/>
          <w:szCs w:val="24"/>
          <w:lang w:val="es-ES" w:eastAsia="es-MX"/>
        </w:rPr>
      </w:pPr>
      <w:bookmarkStart w:id="21" w:name="_Toc366571192"/>
      <w:r w:rsidRPr="008D109B">
        <w:rPr>
          <w:rFonts w:ascii="Arial" w:eastAsia="Times New Roman" w:hAnsi="Arial" w:cs="Arial"/>
          <w:b/>
          <w:sz w:val="24"/>
          <w:szCs w:val="24"/>
          <w:lang w:val="es-ES" w:eastAsia="es-MX"/>
        </w:rPr>
        <w:t>INSCRIPCIÓN DE ASPIRANTES Y RECEPCIÓN DE DOCUMENTOS.</w:t>
      </w:r>
      <w:bookmarkEnd w:id="21"/>
    </w:p>
    <w:p w14:paraId="7F1A5389" w14:textId="4DD94D84"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En esta fase del proceso, los aspirantes deberán realizar su inscripción conforme a las reglas establecidas en los acápites anteriores dentro de los términos señalados en el cronograma del concurso, es decir, entre </w:t>
      </w:r>
      <w:r w:rsidR="002A0A26" w:rsidRPr="008D109B">
        <w:rPr>
          <w:rFonts w:ascii="Arial" w:hAnsi="Arial" w:cs="Arial"/>
          <w:sz w:val="24"/>
          <w:szCs w:val="24"/>
          <w:lang w:val="es-ES"/>
        </w:rPr>
        <w:t>el</w:t>
      </w:r>
      <w:r w:rsidR="005B023B" w:rsidRPr="008D109B">
        <w:rPr>
          <w:rFonts w:ascii="Arial" w:hAnsi="Arial" w:cs="Arial"/>
          <w:sz w:val="24"/>
          <w:szCs w:val="24"/>
          <w:lang w:val="es-ES"/>
        </w:rPr>
        <w:t xml:space="preserve"> </w:t>
      </w:r>
      <w:r w:rsidR="00B67465" w:rsidRPr="008D109B">
        <w:rPr>
          <w:rFonts w:ascii="Arial" w:hAnsi="Arial" w:cs="Arial"/>
          <w:sz w:val="24"/>
          <w:szCs w:val="24"/>
          <w:lang w:val="es-ES"/>
        </w:rPr>
        <w:t>veinticuatro (</w:t>
      </w:r>
      <w:r w:rsidR="005B023B" w:rsidRPr="008D109B">
        <w:rPr>
          <w:rFonts w:ascii="Arial" w:hAnsi="Arial" w:cs="Arial"/>
          <w:sz w:val="24"/>
          <w:szCs w:val="24"/>
          <w:lang w:val="es-ES"/>
        </w:rPr>
        <w:t>24</w:t>
      </w:r>
      <w:r w:rsidR="00B67465" w:rsidRPr="008D109B">
        <w:rPr>
          <w:rFonts w:ascii="Arial" w:hAnsi="Arial" w:cs="Arial"/>
          <w:sz w:val="24"/>
          <w:szCs w:val="24"/>
          <w:lang w:val="es-ES"/>
        </w:rPr>
        <w:t>)</w:t>
      </w:r>
      <w:r w:rsidRPr="008D109B">
        <w:rPr>
          <w:rFonts w:ascii="Arial" w:hAnsi="Arial" w:cs="Arial"/>
          <w:sz w:val="24"/>
          <w:szCs w:val="24"/>
          <w:lang w:val="es-ES"/>
        </w:rPr>
        <w:t xml:space="preserve"> y</w:t>
      </w:r>
      <w:r w:rsidR="007F545A" w:rsidRPr="008D109B">
        <w:rPr>
          <w:rFonts w:ascii="Arial" w:hAnsi="Arial" w:cs="Arial"/>
          <w:sz w:val="24"/>
          <w:szCs w:val="24"/>
          <w:lang w:val="es-ES"/>
        </w:rPr>
        <w:t xml:space="preserve"> </w:t>
      </w:r>
      <w:r w:rsidR="00B67465" w:rsidRPr="008D109B">
        <w:rPr>
          <w:rFonts w:ascii="Arial" w:hAnsi="Arial" w:cs="Arial"/>
          <w:sz w:val="24"/>
          <w:szCs w:val="24"/>
          <w:lang w:val="es-ES"/>
        </w:rPr>
        <w:t>veinticinco (</w:t>
      </w:r>
      <w:r w:rsidR="005B023B" w:rsidRPr="008D109B">
        <w:rPr>
          <w:rFonts w:ascii="Arial" w:hAnsi="Arial" w:cs="Arial"/>
          <w:sz w:val="24"/>
          <w:szCs w:val="24"/>
          <w:lang w:val="es-ES"/>
        </w:rPr>
        <w:t>25</w:t>
      </w:r>
      <w:r w:rsidR="00B67465" w:rsidRPr="008D109B">
        <w:rPr>
          <w:rFonts w:ascii="Arial" w:hAnsi="Arial" w:cs="Arial"/>
          <w:sz w:val="24"/>
          <w:szCs w:val="24"/>
          <w:lang w:val="es-ES"/>
        </w:rPr>
        <w:t>)</w:t>
      </w:r>
      <w:r w:rsidR="005B023B" w:rsidRPr="008D109B">
        <w:rPr>
          <w:rFonts w:ascii="Arial" w:hAnsi="Arial" w:cs="Arial"/>
          <w:sz w:val="24"/>
          <w:szCs w:val="24"/>
          <w:lang w:val="es-ES"/>
        </w:rPr>
        <w:t xml:space="preserve"> </w:t>
      </w:r>
      <w:r w:rsidRPr="008D109B">
        <w:rPr>
          <w:rFonts w:ascii="Arial" w:hAnsi="Arial" w:cs="Arial"/>
          <w:sz w:val="24"/>
          <w:szCs w:val="24"/>
          <w:lang w:val="es-ES"/>
        </w:rPr>
        <w:t>de</w:t>
      </w:r>
      <w:r w:rsidR="005B023B" w:rsidRPr="008D109B">
        <w:rPr>
          <w:rFonts w:ascii="Arial" w:hAnsi="Arial" w:cs="Arial"/>
          <w:sz w:val="24"/>
          <w:szCs w:val="24"/>
          <w:lang w:val="es-ES"/>
        </w:rPr>
        <w:t xml:space="preserve"> agosto </w:t>
      </w:r>
      <w:r w:rsidRPr="008D109B">
        <w:rPr>
          <w:rFonts w:ascii="Arial" w:hAnsi="Arial" w:cs="Arial"/>
          <w:sz w:val="24"/>
          <w:szCs w:val="24"/>
          <w:lang w:val="es-ES"/>
        </w:rPr>
        <w:t xml:space="preserve">en </w:t>
      </w:r>
      <w:r w:rsidR="00D502C8" w:rsidRPr="008D109B">
        <w:rPr>
          <w:rFonts w:ascii="Arial" w:hAnsi="Arial" w:cs="Arial"/>
          <w:sz w:val="24"/>
          <w:szCs w:val="24"/>
          <w:lang w:val="es-ES"/>
        </w:rPr>
        <w:t>la Universidad de San Buenaventura Medellín</w:t>
      </w:r>
      <w:r w:rsidRPr="008D109B">
        <w:rPr>
          <w:rFonts w:ascii="Arial" w:hAnsi="Arial" w:cs="Arial"/>
          <w:sz w:val="24"/>
          <w:szCs w:val="24"/>
        </w:rPr>
        <w:t xml:space="preserve">, </w:t>
      </w:r>
      <w:r w:rsidR="000707D0" w:rsidRPr="008D109B">
        <w:rPr>
          <w:rFonts w:ascii="Arial" w:hAnsi="Arial" w:cs="Arial"/>
          <w:sz w:val="24"/>
          <w:szCs w:val="24"/>
        </w:rPr>
        <w:t>dirección Carrera</w:t>
      </w:r>
      <w:r w:rsidR="005B023B" w:rsidRPr="008D109B">
        <w:rPr>
          <w:rFonts w:ascii="Arial" w:hAnsi="Arial" w:cs="Arial"/>
          <w:sz w:val="24"/>
          <w:szCs w:val="24"/>
        </w:rPr>
        <w:t xml:space="preserve"> 56 C No. 51 - 110</w:t>
      </w:r>
      <w:r w:rsidRPr="008D109B">
        <w:rPr>
          <w:rFonts w:ascii="Arial" w:hAnsi="Arial" w:cs="Arial"/>
          <w:sz w:val="24"/>
          <w:szCs w:val="24"/>
        </w:rPr>
        <w:t xml:space="preserve">, </w:t>
      </w:r>
      <w:r w:rsidR="005B023B" w:rsidRPr="008D109B">
        <w:rPr>
          <w:rFonts w:ascii="Arial" w:hAnsi="Arial" w:cs="Arial"/>
          <w:sz w:val="24"/>
          <w:szCs w:val="24"/>
        </w:rPr>
        <w:t>Laboratorios de Psicología</w:t>
      </w:r>
      <w:r w:rsidRPr="008D109B">
        <w:rPr>
          <w:rFonts w:ascii="Arial" w:hAnsi="Arial" w:cs="Arial"/>
          <w:sz w:val="24"/>
          <w:szCs w:val="24"/>
        </w:rPr>
        <w:t xml:space="preserve">, piso </w:t>
      </w:r>
      <w:r w:rsidR="005B023B" w:rsidRPr="008D109B">
        <w:rPr>
          <w:rFonts w:ascii="Arial" w:hAnsi="Arial" w:cs="Arial"/>
          <w:sz w:val="24"/>
          <w:szCs w:val="24"/>
        </w:rPr>
        <w:t>2</w:t>
      </w:r>
      <w:r w:rsidRPr="008D109B">
        <w:rPr>
          <w:rFonts w:ascii="Arial" w:hAnsi="Arial" w:cs="Arial"/>
          <w:sz w:val="24"/>
          <w:szCs w:val="24"/>
        </w:rPr>
        <w:t xml:space="preserve"> </w:t>
      </w:r>
      <w:r w:rsidR="005B023B" w:rsidRPr="008D109B">
        <w:rPr>
          <w:rFonts w:ascii="Arial" w:hAnsi="Arial" w:cs="Arial"/>
          <w:sz w:val="24"/>
          <w:szCs w:val="24"/>
        </w:rPr>
        <w:t>Bloque C</w:t>
      </w:r>
      <w:r w:rsidRPr="008D109B">
        <w:rPr>
          <w:rFonts w:ascii="Arial" w:hAnsi="Arial" w:cs="Arial"/>
          <w:sz w:val="24"/>
          <w:szCs w:val="24"/>
          <w:lang w:val="es-ES"/>
        </w:rPr>
        <w:t xml:space="preserve"> en horario entre las </w:t>
      </w:r>
      <w:r w:rsidR="005B023B" w:rsidRPr="008D109B">
        <w:rPr>
          <w:rFonts w:ascii="Arial" w:hAnsi="Arial" w:cs="Arial"/>
          <w:sz w:val="24"/>
          <w:szCs w:val="24"/>
          <w:lang w:val="es-ES"/>
        </w:rPr>
        <w:t>8</w:t>
      </w:r>
      <w:r w:rsidRPr="008D109B">
        <w:rPr>
          <w:rFonts w:ascii="Arial" w:hAnsi="Arial" w:cs="Arial"/>
          <w:sz w:val="24"/>
          <w:szCs w:val="24"/>
          <w:lang w:val="es-ES"/>
        </w:rPr>
        <w:t xml:space="preserve">:00 a.m. y las </w:t>
      </w:r>
      <w:r w:rsidR="005B023B" w:rsidRPr="008D109B">
        <w:rPr>
          <w:rFonts w:ascii="Arial" w:hAnsi="Arial" w:cs="Arial"/>
          <w:sz w:val="24"/>
          <w:szCs w:val="24"/>
          <w:lang w:val="es-ES"/>
        </w:rPr>
        <w:t xml:space="preserve">12:00 </w:t>
      </w:r>
      <w:r w:rsidRPr="008D109B">
        <w:rPr>
          <w:rFonts w:ascii="Arial" w:hAnsi="Arial" w:cs="Arial"/>
          <w:sz w:val="24"/>
          <w:szCs w:val="24"/>
          <w:lang w:val="es-ES"/>
        </w:rPr>
        <w:t xml:space="preserve">m. y la </w:t>
      </w:r>
      <w:r w:rsidR="005B023B" w:rsidRPr="008D109B">
        <w:rPr>
          <w:rFonts w:ascii="Arial" w:hAnsi="Arial" w:cs="Arial"/>
          <w:sz w:val="24"/>
          <w:szCs w:val="24"/>
          <w:lang w:val="es-ES"/>
        </w:rPr>
        <w:t>1:00</w:t>
      </w:r>
      <w:r w:rsidRPr="008D109B">
        <w:rPr>
          <w:rFonts w:ascii="Arial" w:hAnsi="Arial" w:cs="Arial"/>
          <w:sz w:val="24"/>
          <w:szCs w:val="24"/>
          <w:lang w:val="es-ES"/>
        </w:rPr>
        <w:t xml:space="preserve"> p.m. hasta las </w:t>
      </w:r>
      <w:r w:rsidR="005B023B" w:rsidRPr="008D109B">
        <w:rPr>
          <w:rFonts w:ascii="Arial" w:hAnsi="Arial" w:cs="Arial"/>
          <w:sz w:val="24"/>
          <w:szCs w:val="24"/>
          <w:lang w:val="es-ES"/>
        </w:rPr>
        <w:t>5:00</w:t>
      </w:r>
      <w:r w:rsidRPr="008D109B">
        <w:rPr>
          <w:rFonts w:ascii="Arial" w:hAnsi="Arial" w:cs="Arial"/>
          <w:sz w:val="24"/>
          <w:szCs w:val="24"/>
          <w:lang w:val="es-ES"/>
        </w:rPr>
        <w:t xml:space="preserve"> p.m.</w:t>
      </w:r>
      <w:r w:rsidR="00B67465" w:rsidRPr="008D109B">
        <w:rPr>
          <w:rFonts w:ascii="Arial" w:hAnsi="Arial" w:cs="Arial"/>
          <w:sz w:val="24"/>
          <w:szCs w:val="24"/>
          <w:lang w:val="es-ES"/>
        </w:rPr>
        <w:t xml:space="preserve"> ambos días.</w:t>
      </w:r>
    </w:p>
    <w:p w14:paraId="3003BB1D" w14:textId="3E1DAE02" w:rsidR="002674EF" w:rsidRPr="008D109B" w:rsidRDefault="00B67465"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De </w:t>
      </w:r>
      <w:r w:rsidR="002674EF" w:rsidRPr="008D109B">
        <w:rPr>
          <w:rFonts w:ascii="Arial" w:hAnsi="Arial" w:cs="Arial"/>
          <w:sz w:val="24"/>
          <w:szCs w:val="24"/>
          <w:lang w:val="es-ES"/>
        </w:rPr>
        <w:t xml:space="preserve">La entrega </w:t>
      </w:r>
      <w:r w:rsidR="00C91A76" w:rsidRPr="008D109B">
        <w:rPr>
          <w:rFonts w:ascii="Arial" w:hAnsi="Arial" w:cs="Arial"/>
          <w:sz w:val="24"/>
          <w:szCs w:val="24"/>
          <w:lang w:val="es-ES"/>
        </w:rPr>
        <w:t>de la documentación</w:t>
      </w:r>
      <w:r w:rsidRPr="008D109B">
        <w:rPr>
          <w:rFonts w:ascii="Arial" w:hAnsi="Arial" w:cs="Arial"/>
          <w:sz w:val="24"/>
          <w:szCs w:val="24"/>
          <w:lang w:val="es-ES"/>
        </w:rPr>
        <w:t>,</w:t>
      </w:r>
      <w:r w:rsidR="00C91A76" w:rsidRPr="008D109B">
        <w:rPr>
          <w:rFonts w:ascii="Arial" w:hAnsi="Arial" w:cs="Arial"/>
          <w:sz w:val="24"/>
          <w:szCs w:val="24"/>
          <w:lang w:val="es-ES"/>
        </w:rPr>
        <w:t xml:space="preserve"> </w:t>
      </w:r>
      <w:r w:rsidRPr="008D109B">
        <w:rPr>
          <w:rFonts w:ascii="Arial" w:hAnsi="Arial" w:cs="Arial"/>
          <w:sz w:val="24"/>
          <w:szCs w:val="24"/>
          <w:lang w:val="es-ES"/>
        </w:rPr>
        <w:t xml:space="preserve">y de la </w:t>
      </w:r>
      <w:r w:rsidR="002674EF" w:rsidRPr="008D109B">
        <w:rPr>
          <w:rFonts w:ascii="Arial" w:hAnsi="Arial" w:cs="Arial"/>
          <w:sz w:val="24"/>
          <w:szCs w:val="24"/>
          <w:lang w:val="es-ES"/>
        </w:rPr>
        <w:t>verificación de</w:t>
      </w:r>
      <w:r w:rsidRPr="008D109B">
        <w:rPr>
          <w:rFonts w:ascii="Arial" w:hAnsi="Arial" w:cs="Arial"/>
          <w:sz w:val="24"/>
          <w:szCs w:val="24"/>
          <w:lang w:val="es-ES"/>
        </w:rPr>
        <w:t>l contenido general de</w:t>
      </w:r>
      <w:r w:rsidR="002674EF" w:rsidRPr="008D109B">
        <w:rPr>
          <w:rFonts w:ascii="Arial" w:hAnsi="Arial" w:cs="Arial"/>
          <w:sz w:val="24"/>
          <w:szCs w:val="24"/>
          <w:lang w:val="es-ES"/>
        </w:rPr>
        <w:t xml:space="preserve"> los sobres </w:t>
      </w:r>
      <w:r w:rsidR="00C91A76" w:rsidRPr="008D109B">
        <w:rPr>
          <w:rFonts w:ascii="Arial" w:hAnsi="Arial" w:cs="Arial"/>
          <w:sz w:val="24"/>
          <w:szCs w:val="24"/>
          <w:lang w:val="es-ES"/>
        </w:rPr>
        <w:t xml:space="preserve">en original y copia </w:t>
      </w:r>
      <w:r w:rsidR="002674EF" w:rsidRPr="008D109B">
        <w:rPr>
          <w:rFonts w:ascii="Arial" w:hAnsi="Arial" w:cs="Arial"/>
          <w:sz w:val="24"/>
          <w:szCs w:val="24"/>
          <w:lang w:val="es-ES"/>
        </w:rPr>
        <w:t>que integran la solicitud de inscripción</w:t>
      </w:r>
      <w:r w:rsidRPr="008D109B">
        <w:rPr>
          <w:rFonts w:ascii="Arial" w:hAnsi="Arial" w:cs="Arial"/>
          <w:sz w:val="24"/>
          <w:szCs w:val="24"/>
          <w:lang w:val="es-ES"/>
        </w:rPr>
        <w:t xml:space="preserve">, así </w:t>
      </w:r>
      <w:r w:rsidR="007E3E1D" w:rsidRPr="008D109B">
        <w:rPr>
          <w:rFonts w:ascii="Arial" w:hAnsi="Arial" w:cs="Arial"/>
          <w:sz w:val="24"/>
          <w:szCs w:val="24"/>
          <w:lang w:val="es-ES"/>
        </w:rPr>
        <w:t>como la</w:t>
      </w:r>
      <w:r w:rsidR="00C91A76" w:rsidRPr="008D109B">
        <w:rPr>
          <w:rFonts w:ascii="Arial" w:hAnsi="Arial" w:cs="Arial"/>
          <w:sz w:val="24"/>
          <w:szCs w:val="24"/>
          <w:lang w:val="es-ES"/>
        </w:rPr>
        <w:t xml:space="preserve"> hora legal</w:t>
      </w:r>
      <w:r w:rsidRPr="008D109B">
        <w:rPr>
          <w:rFonts w:ascii="Arial" w:hAnsi="Arial" w:cs="Arial"/>
          <w:sz w:val="24"/>
          <w:szCs w:val="24"/>
          <w:lang w:val="es-ES"/>
        </w:rPr>
        <w:t xml:space="preserve"> pa</w:t>
      </w:r>
      <w:r w:rsidR="00B3633D" w:rsidRPr="008D109B">
        <w:rPr>
          <w:rFonts w:ascii="Arial" w:hAnsi="Arial" w:cs="Arial"/>
          <w:sz w:val="24"/>
          <w:szCs w:val="24"/>
          <w:lang w:val="es-ES"/>
        </w:rPr>
        <w:t>ra Colombia en que se recibe la propuesta</w:t>
      </w:r>
      <w:r w:rsidR="002674EF" w:rsidRPr="008D109B">
        <w:rPr>
          <w:rFonts w:ascii="Arial" w:hAnsi="Arial" w:cs="Arial"/>
          <w:sz w:val="24"/>
          <w:szCs w:val="24"/>
          <w:lang w:val="es-ES"/>
        </w:rPr>
        <w:t xml:space="preserve">, </w:t>
      </w:r>
      <w:r w:rsidRPr="008D109B">
        <w:rPr>
          <w:rFonts w:ascii="Arial" w:hAnsi="Arial" w:cs="Arial"/>
          <w:sz w:val="24"/>
          <w:szCs w:val="24"/>
          <w:lang w:val="es-ES"/>
        </w:rPr>
        <w:t xml:space="preserve">se </w:t>
      </w:r>
      <w:r w:rsidR="00B3633D" w:rsidRPr="008D109B">
        <w:rPr>
          <w:rFonts w:ascii="Arial" w:hAnsi="Arial" w:cs="Arial"/>
          <w:sz w:val="24"/>
          <w:szCs w:val="24"/>
          <w:lang w:val="es-ES"/>
        </w:rPr>
        <w:t>entregará constancia firmada</w:t>
      </w:r>
      <w:r w:rsidR="002674EF" w:rsidRPr="008D109B">
        <w:rPr>
          <w:rFonts w:ascii="Arial" w:hAnsi="Arial" w:cs="Arial"/>
          <w:sz w:val="24"/>
          <w:szCs w:val="24"/>
          <w:lang w:val="es-ES"/>
        </w:rPr>
        <w:t xml:space="preserve"> por el aspirante y el funcionario de </w:t>
      </w:r>
      <w:r w:rsidR="00D502C8" w:rsidRPr="008D109B">
        <w:rPr>
          <w:rFonts w:ascii="Arial" w:hAnsi="Arial" w:cs="Arial"/>
          <w:sz w:val="24"/>
          <w:szCs w:val="24"/>
          <w:lang w:val="es-ES"/>
        </w:rPr>
        <w:t>la Universidad de San Buenaventura Medellín</w:t>
      </w:r>
      <w:r w:rsidR="00C91A76" w:rsidRPr="008D109B">
        <w:rPr>
          <w:rFonts w:ascii="Arial" w:hAnsi="Arial" w:cs="Arial"/>
          <w:sz w:val="24"/>
          <w:szCs w:val="24"/>
          <w:lang w:val="es-ES"/>
        </w:rPr>
        <w:t>.</w:t>
      </w:r>
    </w:p>
    <w:p w14:paraId="4ECCF150" w14:textId="7296D9E8" w:rsidR="00B41071" w:rsidRPr="008D109B" w:rsidRDefault="00B41071" w:rsidP="00DE5022">
      <w:pPr>
        <w:pStyle w:val="Prrafodelista"/>
        <w:numPr>
          <w:ilvl w:val="1"/>
          <w:numId w:val="15"/>
        </w:numPr>
        <w:spacing w:after="240" w:line="240" w:lineRule="auto"/>
        <w:ind w:left="578" w:firstLine="0"/>
        <w:contextualSpacing w:val="0"/>
        <w:jc w:val="both"/>
        <w:rPr>
          <w:rFonts w:ascii="Arial" w:hAnsi="Arial" w:cs="Arial"/>
          <w:b/>
          <w:sz w:val="24"/>
          <w:szCs w:val="24"/>
          <w:lang w:val="es-ES"/>
        </w:rPr>
      </w:pPr>
      <w:r w:rsidRPr="008D109B">
        <w:rPr>
          <w:rFonts w:ascii="Arial" w:hAnsi="Arial" w:cs="Arial"/>
          <w:b/>
          <w:sz w:val="24"/>
          <w:szCs w:val="24"/>
          <w:lang w:val="es-ES"/>
        </w:rPr>
        <w:t>RETIRO DE LA INSCRIPCIÓN Y SU PROPUESTA.</w:t>
      </w:r>
    </w:p>
    <w:p w14:paraId="27526241" w14:textId="77777777" w:rsidR="00B41071" w:rsidRPr="008D109B" w:rsidRDefault="00B41071"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Los aspirantes podrán solicitar por escrito, a LA UNIVERSIDAD, el retiro de la inscripción con su propuesta, antes de la fecha y hora previstas para el cierre de inscripciones del presente concurso.</w:t>
      </w:r>
    </w:p>
    <w:p w14:paraId="1E902970" w14:textId="77777777" w:rsidR="00B41071" w:rsidRPr="008D109B" w:rsidRDefault="00B41071"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La propuesta será devuelta sin abrir al aspirante durante la sesión pública de cierre y ello significará que el aspirante desiste de participar en el Concurso.</w:t>
      </w:r>
    </w:p>
    <w:p w14:paraId="1B926EA7" w14:textId="77777777" w:rsidR="00B41071" w:rsidRPr="008D109B" w:rsidRDefault="00B41071"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En ningún caso habrá lugar a la devolución de los gastos en que incurra el (los) aspirante (s) en la elaboración de la (s) propuesta (s).</w:t>
      </w:r>
    </w:p>
    <w:p w14:paraId="1A2E0341" w14:textId="51FBEFCB" w:rsidR="002674EF" w:rsidRPr="008D109B" w:rsidRDefault="00A22BB1" w:rsidP="00DE5022">
      <w:pPr>
        <w:pStyle w:val="Prrafodelista"/>
        <w:numPr>
          <w:ilvl w:val="1"/>
          <w:numId w:val="15"/>
        </w:numPr>
        <w:spacing w:after="240" w:line="240" w:lineRule="auto"/>
        <w:ind w:left="578" w:firstLine="0"/>
        <w:contextualSpacing w:val="0"/>
        <w:jc w:val="both"/>
        <w:rPr>
          <w:rFonts w:ascii="Arial" w:hAnsi="Arial" w:cs="Arial"/>
          <w:b/>
          <w:sz w:val="24"/>
          <w:szCs w:val="24"/>
          <w:lang w:val="es-ES"/>
        </w:rPr>
      </w:pPr>
      <w:r w:rsidRPr="008D109B">
        <w:rPr>
          <w:rFonts w:ascii="Arial" w:hAnsi="Arial" w:cs="Arial"/>
          <w:b/>
          <w:sz w:val="24"/>
          <w:szCs w:val="24"/>
          <w:lang w:val="es-ES"/>
        </w:rPr>
        <w:t>DILI</w:t>
      </w:r>
      <w:r w:rsidR="002674EF" w:rsidRPr="008D109B">
        <w:rPr>
          <w:rFonts w:ascii="Arial" w:hAnsi="Arial" w:cs="Arial"/>
          <w:b/>
          <w:sz w:val="24"/>
          <w:szCs w:val="24"/>
          <w:lang w:val="es-ES"/>
        </w:rPr>
        <w:t>LIGENCIA DE CIERRE DE</w:t>
      </w:r>
      <w:r w:rsidR="009E592D" w:rsidRPr="008D109B">
        <w:rPr>
          <w:rFonts w:ascii="Arial" w:hAnsi="Arial" w:cs="Arial"/>
          <w:b/>
          <w:sz w:val="24"/>
          <w:szCs w:val="24"/>
          <w:lang w:val="es-ES"/>
        </w:rPr>
        <w:t xml:space="preserve"> INSCRIPCION Y</w:t>
      </w:r>
      <w:r w:rsidR="002674EF" w:rsidRPr="008D109B">
        <w:rPr>
          <w:rFonts w:ascii="Arial" w:hAnsi="Arial" w:cs="Arial"/>
          <w:b/>
          <w:sz w:val="24"/>
          <w:szCs w:val="24"/>
          <w:lang w:val="es-ES"/>
        </w:rPr>
        <w:t xml:space="preserve"> APERTURA DE SOLICITUDES DE INSCRIPCIÓN.</w:t>
      </w:r>
    </w:p>
    <w:p w14:paraId="0EBE5935" w14:textId="2A3404EB"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Se entenderá </w:t>
      </w:r>
      <w:r w:rsidR="00C57605" w:rsidRPr="008D109B">
        <w:rPr>
          <w:rFonts w:ascii="Arial" w:hAnsi="Arial" w:cs="Arial"/>
          <w:sz w:val="24"/>
          <w:szCs w:val="24"/>
          <w:lang w:val="es-ES"/>
        </w:rPr>
        <w:t xml:space="preserve">cerrada la inscripción al Concurso, </w:t>
      </w:r>
      <w:r w:rsidRPr="008D109B">
        <w:rPr>
          <w:rFonts w:ascii="Arial" w:hAnsi="Arial" w:cs="Arial"/>
          <w:sz w:val="24"/>
          <w:szCs w:val="24"/>
          <w:lang w:val="es-ES"/>
        </w:rPr>
        <w:t>a las cinco de la tarde (5:</w:t>
      </w:r>
      <w:r w:rsidR="00707FD4" w:rsidRPr="008D109B">
        <w:rPr>
          <w:rFonts w:ascii="Arial" w:hAnsi="Arial" w:cs="Arial"/>
          <w:sz w:val="24"/>
          <w:szCs w:val="24"/>
          <w:lang w:val="es-ES"/>
        </w:rPr>
        <w:t>0</w:t>
      </w:r>
      <w:r w:rsidRPr="008D109B">
        <w:rPr>
          <w:rFonts w:ascii="Arial" w:hAnsi="Arial" w:cs="Arial"/>
          <w:sz w:val="24"/>
          <w:szCs w:val="24"/>
          <w:lang w:val="es-ES"/>
        </w:rPr>
        <w:t xml:space="preserve">0 p.m.), del día </w:t>
      </w:r>
      <w:r w:rsidR="00C57605" w:rsidRPr="008D109B">
        <w:rPr>
          <w:rFonts w:ascii="Arial" w:hAnsi="Arial" w:cs="Arial"/>
          <w:sz w:val="24"/>
          <w:szCs w:val="24"/>
          <w:lang w:val="es-ES"/>
        </w:rPr>
        <w:t>veinticinco (</w:t>
      </w:r>
      <w:r w:rsidR="00A649BE" w:rsidRPr="008D109B">
        <w:rPr>
          <w:rFonts w:ascii="Arial" w:hAnsi="Arial" w:cs="Arial"/>
          <w:sz w:val="24"/>
          <w:szCs w:val="24"/>
          <w:lang w:val="es-ES"/>
        </w:rPr>
        <w:t>25</w:t>
      </w:r>
      <w:r w:rsidR="00C57605" w:rsidRPr="008D109B">
        <w:rPr>
          <w:rFonts w:ascii="Arial" w:hAnsi="Arial" w:cs="Arial"/>
          <w:sz w:val="24"/>
          <w:szCs w:val="24"/>
          <w:lang w:val="es-ES"/>
        </w:rPr>
        <w:t>)</w:t>
      </w:r>
      <w:r w:rsidR="00A649BE" w:rsidRPr="008D109B">
        <w:rPr>
          <w:rFonts w:ascii="Arial" w:hAnsi="Arial" w:cs="Arial"/>
          <w:sz w:val="24"/>
          <w:szCs w:val="24"/>
          <w:lang w:val="es-ES"/>
        </w:rPr>
        <w:t xml:space="preserve"> de agosto</w:t>
      </w:r>
      <w:r w:rsidRPr="008D109B">
        <w:rPr>
          <w:rFonts w:ascii="Arial" w:hAnsi="Arial" w:cs="Arial"/>
          <w:sz w:val="24"/>
          <w:szCs w:val="24"/>
          <w:lang w:val="es-ES"/>
        </w:rPr>
        <w:t xml:space="preserve"> momento </w:t>
      </w:r>
      <w:r w:rsidR="000707D0" w:rsidRPr="008D109B">
        <w:rPr>
          <w:rFonts w:ascii="Arial" w:hAnsi="Arial" w:cs="Arial"/>
          <w:sz w:val="24"/>
          <w:szCs w:val="24"/>
          <w:lang w:val="es-ES"/>
        </w:rPr>
        <w:t xml:space="preserve">en el cual se cerrará el salón y se terminaran de recibir las propuestas a los proponentes que hayan llegado antes de la hora de cierre y que no se les haya culminado el proceso de recepción de documentos. </w:t>
      </w:r>
      <w:r w:rsidR="00C57605" w:rsidRPr="008D109B">
        <w:rPr>
          <w:rFonts w:ascii="Arial" w:hAnsi="Arial" w:cs="Arial"/>
          <w:sz w:val="24"/>
          <w:szCs w:val="24"/>
          <w:lang w:val="es-ES"/>
        </w:rPr>
        <w:t>A</w:t>
      </w:r>
      <w:r w:rsidRPr="008D109B">
        <w:rPr>
          <w:rFonts w:ascii="Arial" w:hAnsi="Arial" w:cs="Arial"/>
          <w:sz w:val="24"/>
          <w:szCs w:val="24"/>
          <w:lang w:val="es-ES"/>
        </w:rPr>
        <w:t xml:space="preserve"> partir </w:t>
      </w:r>
      <w:r w:rsidR="000707D0" w:rsidRPr="008D109B">
        <w:rPr>
          <w:rFonts w:ascii="Arial" w:hAnsi="Arial" w:cs="Arial"/>
          <w:sz w:val="24"/>
          <w:szCs w:val="24"/>
          <w:lang w:val="es-ES"/>
        </w:rPr>
        <w:t>de</w:t>
      </w:r>
      <w:r w:rsidR="007E3E1D" w:rsidRPr="008D109B">
        <w:rPr>
          <w:rFonts w:ascii="Arial" w:hAnsi="Arial" w:cs="Arial"/>
          <w:sz w:val="24"/>
          <w:szCs w:val="24"/>
          <w:lang w:val="es-ES"/>
        </w:rPr>
        <w:t xml:space="preserve"> </w:t>
      </w:r>
      <w:r w:rsidR="000707D0" w:rsidRPr="008D109B">
        <w:rPr>
          <w:rFonts w:ascii="Arial" w:hAnsi="Arial" w:cs="Arial"/>
          <w:sz w:val="24"/>
          <w:szCs w:val="24"/>
          <w:lang w:val="es-ES"/>
        </w:rPr>
        <w:t>esta hora no se permitirá el acceso de ningún otro proponente</w:t>
      </w:r>
      <w:r w:rsidR="00C57605" w:rsidRPr="008D109B">
        <w:rPr>
          <w:rFonts w:ascii="Arial" w:hAnsi="Arial" w:cs="Arial"/>
          <w:sz w:val="24"/>
          <w:szCs w:val="24"/>
          <w:lang w:val="es-ES"/>
        </w:rPr>
        <w:t>,</w:t>
      </w:r>
      <w:r w:rsidR="000707D0" w:rsidRPr="008D109B">
        <w:rPr>
          <w:rFonts w:ascii="Arial" w:hAnsi="Arial" w:cs="Arial"/>
          <w:sz w:val="24"/>
          <w:szCs w:val="24"/>
          <w:lang w:val="es-ES"/>
        </w:rPr>
        <w:t xml:space="preserve"> ni ingresar documentos faltantes a las propuestas que se encuentren en proceso de recibo.</w:t>
      </w:r>
      <w:r w:rsidRPr="008D109B">
        <w:rPr>
          <w:rFonts w:ascii="Arial" w:hAnsi="Arial" w:cs="Arial"/>
          <w:sz w:val="24"/>
          <w:szCs w:val="24"/>
          <w:lang w:val="es-ES"/>
        </w:rPr>
        <w:t xml:space="preserve"> </w:t>
      </w:r>
    </w:p>
    <w:p w14:paraId="3770F10A" w14:textId="703A7B99"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Se tomará como hora oficial</w:t>
      </w:r>
      <w:r w:rsidR="005244A2" w:rsidRPr="008D109B">
        <w:rPr>
          <w:rFonts w:ascii="Arial" w:hAnsi="Arial" w:cs="Arial"/>
          <w:sz w:val="24"/>
          <w:szCs w:val="24"/>
          <w:lang w:val="es-ES"/>
        </w:rPr>
        <w:t xml:space="preserve"> del cierre</w:t>
      </w:r>
      <w:r w:rsidRPr="008D109B">
        <w:rPr>
          <w:rFonts w:ascii="Arial" w:hAnsi="Arial" w:cs="Arial"/>
          <w:sz w:val="24"/>
          <w:szCs w:val="24"/>
          <w:lang w:val="es-ES"/>
        </w:rPr>
        <w:t xml:space="preserve"> “La Hora Legal para Colombia” </w:t>
      </w:r>
      <w:r w:rsidR="00B3633D" w:rsidRPr="008D109B">
        <w:rPr>
          <w:rFonts w:ascii="Arial" w:hAnsi="Arial" w:cs="Arial"/>
          <w:sz w:val="24"/>
          <w:szCs w:val="24"/>
          <w:lang w:val="es-ES"/>
        </w:rPr>
        <w:t>(</w:t>
      </w:r>
      <w:hyperlink r:id="rId12" w:history="1">
        <w:r w:rsidR="00B3633D" w:rsidRPr="008D109B">
          <w:rPr>
            <w:rStyle w:val="Hipervnculo"/>
            <w:rFonts w:ascii="Arial" w:hAnsi="Arial" w:cs="Arial"/>
            <w:sz w:val="24"/>
            <w:szCs w:val="24"/>
            <w:lang w:val="es-ES"/>
          </w:rPr>
          <w:t>http://horalegal.inm.gov.co/</w:t>
        </w:r>
      </w:hyperlink>
      <w:r w:rsidR="00B3633D" w:rsidRPr="008D109B">
        <w:rPr>
          <w:rFonts w:ascii="Arial" w:hAnsi="Arial" w:cs="Arial"/>
          <w:sz w:val="24"/>
          <w:szCs w:val="24"/>
          <w:lang w:val="es-ES"/>
        </w:rPr>
        <w:t xml:space="preserve"> ) </w:t>
      </w:r>
      <w:r w:rsidRPr="008D109B">
        <w:rPr>
          <w:rFonts w:ascii="Arial" w:hAnsi="Arial" w:cs="Arial"/>
          <w:sz w:val="24"/>
          <w:szCs w:val="24"/>
          <w:lang w:val="es-ES"/>
        </w:rPr>
        <w:t>de</w:t>
      </w:r>
      <w:r w:rsidR="00B3633D" w:rsidRPr="008D109B">
        <w:rPr>
          <w:rFonts w:ascii="Arial" w:hAnsi="Arial" w:cs="Arial"/>
          <w:sz w:val="24"/>
          <w:szCs w:val="24"/>
          <w:lang w:val="es-ES"/>
        </w:rPr>
        <w:t>l</w:t>
      </w:r>
      <w:r w:rsidRPr="008D109B">
        <w:rPr>
          <w:rFonts w:ascii="Arial" w:hAnsi="Arial" w:cs="Arial"/>
          <w:sz w:val="24"/>
          <w:szCs w:val="24"/>
          <w:lang w:val="es-ES"/>
        </w:rPr>
        <w:t xml:space="preserve"> </w:t>
      </w:r>
      <w:r w:rsidR="00B3633D" w:rsidRPr="008D109B">
        <w:rPr>
          <w:rFonts w:ascii="Arial" w:hAnsi="Arial" w:cs="Arial"/>
          <w:sz w:val="24"/>
          <w:szCs w:val="24"/>
          <w:lang w:val="es-ES"/>
        </w:rPr>
        <w:t xml:space="preserve">Ministerio de </w:t>
      </w:r>
      <w:r w:rsidRPr="008D109B">
        <w:rPr>
          <w:rFonts w:ascii="Arial" w:hAnsi="Arial" w:cs="Arial"/>
          <w:sz w:val="24"/>
          <w:szCs w:val="24"/>
          <w:lang w:val="es-ES"/>
        </w:rPr>
        <w:t>Industria y Comercio, impresión de la cual se adjuntará al acta.</w:t>
      </w:r>
    </w:p>
    <w:p w14:paraId="02DBDB9C" w14:textId="307B0F7A"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La diligencia de cierre se llevará a cabo en </w:t>
      </w:r>
      <w:r w:rsidR="00D502C8" w:rsidRPr="008D109B">
        <w:rPr>
          <w:rFonts w:ascii="Arial" w:hAnsi="Arial" w:cs="Arial"/>
          <w:sz w:val="24"/>
          <w:szCs w:val="24"/>
          <w:lang w:val="es-ES"/>
        </w:rPr>
        <w:t>la Universidad de San Buenaventura Medellín</w:t>
      </w:r>
      <w:r w:rsidRPr="008D109B">
        <w:rPr>
          <w:rFonts w:ascii="Arial" w:hAnsi="Arial" w:cs="Arial"/>
          <w:sz w:val="24"/>
          <w:szCs w:val="24"/>
        </w:rPr>
        <w:t xml:space="preserve">, Dirección </w:t>
      </w:r>
      <w:r w:rsidR="00213781" w:rsidRPr="008D109B">
        <w:rPr>
          <w:rFonts w:ascii="Arial" w:hAnsi="Arial" w:cs="Arial"/>
          <w:sz w:val="24"/>
          <w:szCs w:val="24"/>
        </w:rPr>
        <w:t>carrera 56 C No. 51 - 110</w:t>
      </w:r>
      <w:r w:rsidRPr="008D109B">
        <w:rPr>
          <w:rFonts w:ascii="Arial" w:hAnsi="Arial" w:cs="Arial"/>
          <w:sz w:val="24"/>
          <w:szCs w:val="24"/>
        </w:rPr>
        <w:t>,</w:t>
      </w:r>
      <w:r w:rsidR="00213781" w:rsidRPr="008D109B">
        <w:rPr>
          <w:rFonts w:ascii="Arial" w:hAnsi="Arial" w:cs="Arial"/>
          <w:sz w:val="24"/>
          <w:szCs w:val="24"/>
        </w:rPr>
        <w:t xml:space="preserve"> segundo piso del bloque C en el laboratorio de Psicología.</w:t>
      </w:r>
    </w:p>
    <w:p w14:paraId="5CE5F3C4" w14:textId="6A26B890" w:rsidR="00B3633D" w:rsidRPr="008D109B" w:rsidRDefault="00CA7197" w:rsidP="00DE5022">
      <w:pPr>
        <w:pStyle w:val="Prrafodelista"/>
        <w:numPr>
          <w:ilvl w:val="1"/>
          <w:numId w:val="15"/>
        </w:numPr>
        <w:spacing w:after="240" w:line="240" w:lineRule="auto"/>
        <w:ind w:left="431" w:firstLine="0"/>
        <w:contextualSpacing w:val="0"/>
        <w:jc w:val="both"/>
        <w:rPr>
          <w:rFonts w:ascii="Arial" w:hAnsi="Arial" w:cs="Arial"/>
          <w:b/>
          <w:sz w:val="24"/>
          <w:szCs w:val="24"/>
          <w:lang w:val="es-ES"/>
        </w:rPr>
      </w:pPr>
      <w:r w:rsidRPr="008D109B">
        <w:rPr>
          <w:rFonts w:ascii="Arial" w:hAnsi="Arial" w:cs="Arial"/>
          <w:b/>
          <w:sz w:val="24"/>
          <w:szCs w:val="24"/>
          <w:lang w:val="es-ES"/>
        </w:rPr>
        <w:lastRenderedPageBreak/>
        <w:t xml:space="preserve">VERIFICACIÓN DE CONTENIDO Y ACTA DE CIERRE. </w:t>
      </w:r>
    </w:p>
    <w:p w14:paraId="4908DCBC" w14:textId="0EA4A1F5" w:rsidR="002674EF" w:rsidRPr="008D109B" w:rsidRDefault="00CA7197"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Una vez culminada la etapa de recepción de documentación de los proponentes e</w:t>
      </w:r>
      <w:r w:rsidR="002674EF" w:rsidRPr="008D109B">
        <w:rPr>
          <w:rFonts w:ascii="Arial" w:hAnsi="Arial" w:cs="Arial"/>
          <w:sz w:val="24"/>
          <w:szCs w:val="24"/>
          <w:lang w:val="es-ES"/>
        </w:rPr>
        <w:t xml:space="preserve">n presencia del representante de </w:t>
      </w:r>
      <w:r w:rsidR="00D502C8" w:rsidRPr="008D109B">
        <w:rPr>
          <w:rFonts w:ascii="Arial" w:hAnsi="Arial" w:cs="Arial"/>
          <w:sz w:val="24"/>
          <w:szCs w:val="24"/>
          <w:lang w:val="es-ES"/>
        </w:rPr>
        <w:t>la Universidad de San Buenaventura Medellín</w:t>
      </w:r>
      <w:r w:rsidR="002674EF" w:rsidRPr="008D109B">
        <w:rPr>
          <w:rFonts w:ascii="Arial" w:hAnsi="Arial" w:cs="Arial"/>
          <w:sz w:val="24"/>
          <w:szCs w:val="24"/>
          <w:lang w:val="es-ES"/>
        </w:rPr>
        <w:t xml:space="preserve">, </w:t>
      </w:r>
      <w:r w:rsidRPr="008D109B">
        <w:rPr>
          <w:rFonts w:ascii="Arial" w:hAnsi="Arial" w:cs="Arial"/>
          <w:sz w:val="24"/>
          <w:szCs w:val="24"/>
          <w:lang w:val="es-ES"/>
        </w:rPr>
        <w:t>el</w:t>
      </w:r>
      <w:r w:rsidR="002674EF" w:rsidRPr="008D109B">
        <w:rPr>
          <w:rFonts w:ascii="Arial" w:hAnsi="Arial" w:cs="Arial"/>
          <w:sz w:val="24"/>
          <w:szCs w:val="24"/>
          <w:lang w:val="es-ES"/>
        </w:rPr>
        <w:t xml:space="preserve"> delegado de la</w:t>
      </w:r>
      <w:r w:rsidR="00C91A76" w:rsidRPr="008D109B">
        <w:rPr>
          <w:rFonts w:ascii="Arial" w:hAnsi="Arial" w:cs="Arial"/>
          <w:sz w:val="24"/>
          <w:szCs w:val="24"/>
          <w:lang w:val="es-ES"/>
        </w:rPr>
        <w:t xml:space="preserve"> Personería Municipal</w:t>
      </w:r>
      <w:r w:rsidR="002674EF" w:rsidRPr="008D109B">
        <w:rPr>
          <w:rFonts w:ascii="Arial" w:hAnsi="Arial" w:cs="Arial"/>
          <w:sz w:val="24"/>
          <w:szCs w:val="24"/>
          <w:lang w:val="es-ES"/>
        </w:rPr>
        <w:t xml:space="preserve"> </w:t>
      </w:r>
      <w:r w:rsidR="005244A2" w:rsidRPr="008D109B">
        <w:rPr>
          <w:rFonts w:ascii="Arial" w:hAnsi="Arial" w:cs="Arial"/>
          <w:sz w:val="24"/>
          <w:szCs w:val="24"/>
          <w:lang w:val="es-ES"/>
        </w:rPr>
        <w:t xml:space="preserve">de Envigado </w:t>
      </w:r>
      <w:r w:rsidR="00902710" w:rsidRPr="008D109B">
        <w:rPr>
          <w:rFonts w:ascii="Arial" w:hAnsi="Arial" w:cs="Arial"/>
          <w:sz w:val="24"/>
          <w:szCs w:val="24"/>
          <w:lang w:val="es-ES"/>
        </w:rPr>
        <w:t xml:space="preserve">previamente convocado por </w:t>
      </w:r>
      <w:r w:rsidR="002674EF" w:rsidRPr="008D109B">
        <w:rPr>
          <w:rFonts w:ascii="Arial" w:hAnsi="Arial" w:cs="Arial"/>
          <w:sz w:val="24"/>
          <w:szCs w:val="24"/>
          <w:lang w:val="es-ES"/>
        </w:rPr>
        <w:t>e</w:t>
      </w:r>
      <w:r w:rsidR="00560EC0" w:rsidRPr="008D109B">
        <w:rPr>
          <w:rFonts w:ascii="Arial" w:hAnsi="Arial" w:cs="Arial"/>
          <w:sz w:val="24"/>
          <w:szCs w:val="24"/>
          <w:lang w:val="es-ES"/>
        </w:rPr>
        <w:t>l Director del Departamento Administrativo</w:t>
      </w:r>
      <w:r w:rsidR="00902710" w:rsidRPr="008D109B">
        <w:rPr>
          <w:rFonts w:ascii="Arial" w:hAnsi="Arial" w:cs="Arial"/>
          <w:sz w:val="24"/>
          <w:szCs w:val="24"/>
          <w:lang w:val="es-ES"/>
        </w:rPr>
        <w:t xml:space="preserve"> de Planeación</w:t>
      </w:r>
      <w:r w:rsidR="002674EF" w:rsidRPr="008D109B">
        <w:rPr>
          <w:rFonts w:ascii="Arial" w:hAnsi="Arial" w:cs="Arial"/>
          <w:sz w:val="24"/>
          <w:szCs w:val="24"/>
          <w:lang w:val="es-ES"/>
        </w:rPr>
        <w:t xml:space="preserve">, </w:t>
      </w:r>
      <w:r w:rsidR="00902710" w:rsidRPr="008D109B">
        <w:rPr>
          <w:rFonts w:ascii="Arial" w:hAnsi="Arial" w:cs="Arial"/>
          <w:sz w:val="24"/>
          <w:szCs w:val="24"/>
          <w:lang w:val="es-ES"/>
        </w:rPr>
        <w:t xml:space="preserve">del mismo Director de Planeación o su Delegado, </w:t>
      </w:r>
      <w:r w:rsidR="002674EF" w:rsidRPr="008D109B">
        <w:rPr>
          <w:rFonts w:ascii="Arial" w:hAnsi="Arial" w:cs="Arial"/>
          <w:sz w:val="24"/>
          <w:szCs w:val="24"/>
          <w:lang w:val="es-ES"/>
        </w:rPr>
        <w:t xml:space="preserve">así como de los </w:t>
      </w:r>
      <w:r w:rsidR="00C91A76" w:rsidRPr="008D109B">
        <w:rPr>
          <w:rFonts w:ascii="Arial" w:hAnsi="Arial" w:cs="Arial"/>
          <w:sz w:val="24"/>
          <w:szCs w:val="24"/>
          <w:lang w:val="es-ES"/>
        </w:rPr>
        <w:t xml:space="preserve">aspirantes </w:t>
      </w:r>
      <w:r w:rsidR="002674EF" w:rsidRPr="008D109B">
        <w:rPr>
          <w:rFonts w:ascii="Arial" w:hAnsi="Arial" w:cs="Arial"/>
          <w:sz w:val="24"/>
          <w:szCs w:val="24"/>
          <w:lang w:val="es-ES"/>
        </w:rPr>
        <w:t xml:space="preserve">interesados que deseen permanecer en el recinto, se abrirán los sobres contentivos del </w:t>
      </w:r>
      <w:r w:rsidR="005244A2" w:rsidRPr="008D109B">
        <w:rPr>
          <w:rFonts w:ascii="Arial" w:hAnsi="Arial" w:cs="Arial"/>
          <w:sz w:val="24"/>
          <w:szCs w:val="24"/>
          <w:lang w:val="es-ES"/>
        </w:rPr>
        <w:t>copia</w:t>
      </w:r>
      <w:r w:rsidR="002674EF" w:rsidRPr="008D109B">
        <w:rPr>
          <w:rFonts w:ascii="Arial" w:hAnsi="Arial" w:cs="Arial"/>
          <w:sz w:val="24"/>
          <w:szCs w:val="24"/>
          <w:lang w:val="es-ES"/>
        </w:rPr>
        <w:t xml:space="preserve"> de las solicitudes, se leerá el rótulo de presentación de cada una de dichas solicitudes y se verificará la existencia en cada carpeta tanto del Formulario de Solicitud de Inscripción debidamente diligenciado y firmado por el interesado, conforme a lo previsto en l</w:t>
      </w:r>
      <w:r w:rsidR="00C91A76" w:rsidRPr="008D109B">
        <w:rPr>
          <w:rFonts w:ascii="Arial" w:hAnsi="Arial" w:cs="Arial"/>
          <w:sz w:val="24"/>
          <w:szCs w:val="24"/>
          <w:lang w:val="es-ES"/>
        </w:rPr>
        <w:t xml:space="preserve">as presentes bases del concurso y verificado a través de Lista de Chequeo que será elaborada </w:t>
      </w:r>
      <w:r w:rsidR="00D502C8" w:rsidRPr="008D109B">
        <w:rPr>
          <w:rFonts w:ascii="Arial" w:hAnsi="Arial" w:cs="Arial"/>
          <w:sz w:val="24"/>
          <w:szCs w:val="24"/>
          <w:lang w:val="es-ES"/>
        </w:rPr>
        <w:t>Por La Universidad De San Buenaventura Medellín.</w:t>
      </w:r>
    </w:p>
    <w:p w14:paraId="158EA247" w14:textId="57E9F452"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De lo verificado se dejará constancia en el formato de registro de inscripciones elaborado por </w:t>
      </w:r>
      <w:r w:rsidR="00D502C8" w:rsidRPr="008D109B">
        <w:rPr>
          <w:rFonts w:ascii="Arial" w:hAnsi="Arial" w:cs="Arial"/>
          <w:sz w:val="24"/>
          <w:szCs w:val="24"/>
          <w:lang w:val="es-ES"/>
        </w:rPr>
        <w:t>La Universidad De San Buenaventura Medellín</w:t>
      </w:r>
      <w:r w:rsidRPr="008D109B">
        <w:rPr>
          <w:rFonts w:ascii="Arial" w:hAnsi="Arial" w:cs="Arial"/>
          <w:sz w:val="24"/>
          <w:szCs w:val="24"/>
          <w:lang w:val="es-ES"/>
        </w:rPr>
        <w:t>, que para esos efectos estará dispuesto en el sitio de la dili</w:t>
      </w:r>
      <w:r w:rsidR="00D719CA" w:rsidRPr="008D109B">
        <w:rPr>
          <w:rFonts w:ascii="Arial" w:hAnsi="Arial" w:cs="Arial"/>
          <w:sz w:val="24"/>
          <w:szCs w:val="24"/>
          <w:lang w:val="es-ES"/>
        </w:rPr>
        <w:t>gencia,</w:t>
      </w:r>
      <w:r w:rsidRPr="008D109B">
        <w:rPr>
          <w:rFonts w:ascii="Arial" w:hAnsi="Arial" w:cs="Arial"/>
          <w:sz w:val="24"/>
          <w:szCs w:val="24"/>
          <w:lang w:val="es-ES"/>
        </w:rPr>
        <w:t xml:space="preserve"> </w:t>
      </w:r>
      <w:r w:rsidR="00D719CA" w:rsidRPr="008D109B">
        <w:rPr>
          <w:rFonts w:ascii="Arial" w:hAnsi="Arial" w:cs="Arial"/>
          <w:sz w:val="24"/>
          <w:szCs w:val="24"/>
          <w:lang w:val="es-ES"/>
        </w:rPr>
        <w:t>d</w:t>
      </w:r>
      <w:r w:rsidRPr="008D109B">
        <w:rPr>
          <w:rFonts w:ascii="Arial" w:hAnsi="Arial" w:cs="Arial"/>
          <w:sz w:val="24"/>
          <w:szCs w:val="24"/>
          <w:lang w:val="es-ES"/>
        </w:rPr>
        <w:t>icho formato, una vez completado, se adjuntará al acta de cierre como parte integrante de ella para todos los efectos a que haya lugar.</w:t>
      </w:r>
    </w:p>
    <w:p w14:paraId="6CE12AA7" w14:textId="571AEC5D" w:rsidR="002674EF" w:rsidRPr="008D109B" w:rsidRDefault="005244A2"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Los sobres contentivos de lo</w:t>
      </w:r>
      <w:r w:rsidR="002674EF" w:rsidRPr="008D109B">
        <w:rPr>
          <w:rFonts w:ascii="Arial" w:hAnsi="Arial" w:cs="Arial"/>
          <w:sz w:val="24"/>
          <w:szCs w:val="24"/>
          <w:lang w:val="es-ES"/>
        </w:rPr>
        <w:t xml:space="preserve">s </w:t>
      </w:r>
      <w:r w:rsidRPr="008D109B">
        <w:rPr>
          <w:rFonts w:ascii="Arial" w:hAnsi="Arial" w:cs="Arial"/>
          <w:sz w:val="24"/>
          <w:szCs w:val="24"/>
          <w:lang w:val="es-ES"/>
        </w:rPr>
        <w:t xml:space="preserve">originales </w:t>
      </w:r>
      <w:r w:rsidR="002674EF" w:rsidRPr="008D109B">
        <w:rPr>
          <w:rFonts w:ascii="Arial" w:hAnsi="Arial" w:cs="Arial"/>
          <w:sz w:val="24"/>
          <w:szCs w:val="24"/>
          <w:lang w:val="es-ES"/>
        </w:rPr>
        <w:t xml:space="preserve">de las solicitudes se conservarán sin abrir en un lugar dispuesto para el efecto en </w:t>
      </w:r>
      <w:r w:rsidR="00D502C8" w:rsidRPr="008D109B">
        <w:rPr>
          <w:rFonts w:ascii="Arial" w:hAnsi="Arial" w:cs="Arial"/>
          <w:sz w:val="24"/>
          <w:szCs w:val="24"/>
          <w:lang w:val="es-ES"/>
        </w:rPr>
        <w:t>La Universidad De San Buenaventura Medellín</w:t>
      </w:r>
      <w:r w:rsidR="002674EF" w:rsidRPr="008D109B">
        <w:rPr>
          <w:rFonts w:ascii="Arial" w:hAnsi="Arial" w:cs="Arial"/>
          <w:b/>
          <w:sz w:val="24"/>
          <w:szCs w:val="24"/>
          <w:lang w:val="es-ES"/>
        </w:rPr>
        <w:t xml:space="preserve"> </w:t>
      </w:r>
      <w:r w:rsidR="002674EF" w:rsidRPr="008D109B">
        <w:rPr>
          <w:rFonts w:ascii="Arial" w:hAnsi="Arial" w:cs="Arial"/>
          <w:sz w:val="24"/>
          <w:szCs w:val="24"/>
          <w:lang w:val="es-ES"/>
        </w:rPr>
        <w:t>con el fin de hacer verificaciones posteriores que pudieran ser necesarias durante el proceso selectivo.</w:t>
      </w:r>
    </w:p>
    <w:p w14:paraId="152E3252" w14:textId="70AEB795"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De lo ocurrido en la diligencia de cierre se levantará el acta correspondiente, de la cual se entenderá hace parte el registro de solicitudes de inscripción, y será firmada por el representante de </w:t>
      </w:r>
      <w:r w:rsidR="00D502C8" w:rsidRPr="008D109B">
        <w:rPr>
          <w:rFonts w:ascii="Arial" w:hAnsi="Arial" w:cs="Arial"/>
          <w:sz w:val="24"/>
          <w:szCs w:val="24"/>
          <w:lang w:val="es-ES"/>
        </w:rPr>
        <w:t>La Universidad De San Buenaventura Medellín</w:t>
      </w:r>
      <w:r w:rsidR="00D502C8" w:rsidRPr="008D109B">
        <w:rPr>
          <w:rFonts w:ascii="Arial" w:hAnsi="Arial" w:cs="Arial"/>
          <w:b/>
          <w:sz w:val="24"/>
          <w:szCs w:val="24"/>
          <w:lang w:val="es-ES"/>
        </w:rPr>
        <w:t xml:space="preserve"> </w:t>
      </w:r>
      <w:r w:rsidRPr="008D109B">
        <w:rPr>
          <w:rFonts w:ascii="Arial" w:hAnsi="Arial" w:cs="Arial"/>
          <w:sz w:val="24"/>
          <w:szCs w:val="24"/>
          <w:lang w:val="es-ES"/>
        </w:rPr>
        <w:t xml:space="preserve">y por los delegados de la Personería </w:t>
      </w:r>
      <w:r w:rsidR="007F545A" w:rsidRPr="008D109B">
        <w:rPr>
          <w:rFonts w:ascii="Arial" w:hAnsi="Arial" w:cs="Arial"/>
          <w:sz w:val="24"/>
          <w:szCs w:val="24"/>
          <w:lang w:val="es-ES"/>
        </w:rPr>
        <w:t xml:space="preserve">de Envigado </w:t>
      </w:r>
      <w:r w:rsidRPr="008D109B">
        <w:rPr>
          <w:rFonts w:ascii="Arial" w:hAnsi="Arial" w:cs="Arial"/>
          <w:sz w:val="24"/>
          <w:szCs w:val="24"/>
          <w:lang w:val="es-ES"/>
        </w:rPr>
        <w:t>y de</w:t>
      </w:r>
      <w:r w:rsidR="007F545A" w:rsidRPr="008D109B">
        <w:rPr>
          <w:rFonts w:ascii="Arial" w:hAnsi="Arial" w:cs="Arial"/>
          <w:sz w:val="24"/>
          <w:szCs w:val="24"/>
          <w:lang w:val="es-ES"/>
        </w:rPr>
        <w:t xml:space="preserve">l </w:t>
      </w:r>
      <w:r w:rsidR="00560EC0" w:rsidRPr="008D109B">
        <w:rPr>
          <w:rFonts w:ascii="Arial" w:hAnsi="Arial" w:cs="Arial"/>
          <w:sz w:val="24"/>
          <w:szCs w:val="24"/>
          <w:lang w:val="es-ES"/>
        </w:rPr>
        <w:t>Departamento Administrativo de Planeación</w:t>
      </w:r>
      <w:r w:rsidR="007F545A" w:rsidRPr="008D109B">
        <w:rPr>
          <w:rFonts w:ascii="Arial" w:hAnsi="Arial" w:cs="Arial"/>
          <w:sz w:val="24"/>
          <w:szCs w:val="24"/>
          <w:lang w:val="es-ES"/>
        </w:rPr>
        <w:t xml:space="preserve"> de Envigado</w:t>
      </w:r>
      <w:r w:rsidRPr="008D109B">
        <w:rPr>
          <w:rFonts w:ascii="Arial" w:hAnsi="Arial" w:cs="Arial"/>
          <w:sz w:val="24"/>
          <w:szCs w:val="24"/>
          <w:lang w:val="es-ES"/>
        </w:rPr>
        <w:t xml:space="preserve"> que se encuentren presentes, así como por los interesados solicitantes que deseen hacerlo.</w:t>
      </w:r>
    </w:p>
    <w:p w14:paraId="284D2BC3" w14:textId="76BE3E0C" w:rsidR="002674EF" w:rsidRPr="008D109B" w:rsidRDefault="002674EF" w:rsidP="00DE5022">
      <w:pPr>
        <w:pStyle w:val="Prrafodelista"/>
        <w:numPr>
          <w:ilvl w:val="1"/>
          <w:numId w:val="15"/>
        </w:numPr>
        <w:spacing w:after="240" w:line="240" w:lineRule="auto"/>
        <w:ind w:left="578" w:firstLine="0"/>
        <w:contextualSpacing w:val="0"/>
        <w:jc w:val="both"/>
        <w:rPr>
          <w:rFonts w:ascii="Arial" w:hAnsi="Arial" w:cs="Arial"/>
          <w:b/>
          <w:sz w:val="24"/>
          <w:szCs w:val="24"/>
          <w:lang w:val="es-ES"/>
        </w:rPr>
      </w:pPr>
      <w:r w:rsidRPr="008D109B">
        <w:rPr>
          <w:rFonts w:ascii="Arial" w:hAnsi="Arial" w:cs="Arial"/>
          <w:b/>
          <w:sz w:val="24"/>
          <w:szCs w:val="24"/>
          <w:lang w:val="es-ES"/>
        </w:rPr>
        <w:t>VERIFICACIÓN DE CUMPLIM</w:t>
      </w:r>
      <w:r w:rsidR="009E592D" w:rsidRPr="008D109B">
        <w:rPr>
          <w:rFonts w:ascii="Arial" w:hAnsi="Arial" w:cs="Arial"/>
          <w:b/>
          <w:sz w:val="24"/>
          <w:szCs w:val="24"/>
          <w:lang w:val="es-ES"/>
        </w:rPr>
        <w:t>IENTO DE REQUISITOS</w:t>
      </w:r>
      <w:r w:rsidR="00335AF3" w:rsidRPr="008D109B">
        <w:rPr>
          <w:rFonts w:ascii="Arial" w:hAnsi="Arial" w:cs="Arial"/>
          <w:b/>
          <w:sz w:val="24"/>
          <w:szCs w:val="24"/>
          <w:lang w:val="es-ES"/>
        </w:rPr>
        <w:t xml:space="preserve"> DE ADMISIÓN</w:t>
      </w:r>
      <w:r w:rsidRPr="008D109B">
        <w:rPr>
          <w:rFonts w:ascii="Arial" w:hAnsi="Arial" w:cs="Arial"/>
          <w:b/>
          <w:sz w:val="24"/>
          <w:szCs w:val="24"/>
          <w:lang w:val="es-ES"/>
        </w:rPr>
        <w:t>.</w:t>
      </w:r>
    </w:p>
    <w:p w14:paraId="68A266B4" w14:textId="3BC9F1C4" w:rsidR="002674EF"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La verificación de los requisitos de admisibilidad respecto de todas y cada una de las solicitudes de inscripción que aparezcan relacionadas en el Acta de la Diligencia de Cierre del Concurso se realizará </w:t>
      </w:r>
      <w:r w:rsidR="00D26F02" w:rsidRPr="008D109B">
        <w:rPr>
          <w:rFonts w:ascii="Arial" w:hAnsi="Arial" w:cs="Arial"/>
          <w:sz w:val="24"/>
          <w:szCs w:val="24"/>
          <w:lang w:val="es-ES"/>
        </w:rPr>
        <w:t xml:space="preserve">por </w:t>
      </w:r>
      <w:r w:rsidR="00D502C8" w:rsidRPr="008D109B">
        <w:rPr>
          <w:rFonts w:ascii="Arial" w:hAnsi="Arial" w:cs="Arial"/>
          <w:sz w:val="24"/>
          <w:szCs w:val="24"/>
          <w:lang w:val="es-ES"/>
        </w:rPr>
        <w:t>la Universidad de San Buenaventura Medellín</w:t>
      </w:r>
      <w:r w:rsidR="00D26F02" w:rsidRPr="008D109B">
        <w:rPr>
          <w:rFonts w:ascii="Arial" w:hAnsi="Arial" w:cs="Arial"/>
          <w:sz w:val="24"/>
          <w:szCs w:val="24"/>
          <w:lang w:val="es-ES"/>
        </w:rPr>
        <w:t xml:space="preserve"> </w:t>
      </w:r>
      <w:r w:rsidRPr="008D109B">
        <w:rPr>
          <w:rFonts w:ascii="Arial" w:hAnsi="Arial" w:cs="Arial"/>
          <w:sz w:val="24"/>
          <w:szCs w:val="24"/>
          <w:lang w:val="es-ES"/>
        </w:rPr>
        <w:t>dentro de los plazos para tal efecto establecidos en el cronograma del proceso s</w:t>
      </w:r>
      <w:r w:rsidR="003F3A20" w:rsidRPr="008D109B">
        <w:rPr>
          <w:rFonts w:ascii="Arial" w:hAnsi="Arial" w:cs="Arial"/>
          <w:sz w:val="24"/>
          <w:szCs w:val="24"/>
          <w:lang w:val="es-ES"/>
        </w:rPr>
        <w:t xml:space="preserve">electivo, esto es entre el veintiocho (28) de agosto </w:t>
      </w:r>
      <w:r w:rsidR="00490A2D" w:rsidRPr="008D109B">
        <w:rPr>
          <w:rFonts w:ascii="Arial" w:hAnsi="Arial" w:cs="Arial"/>
          <w:sz w:val="24"/>
          <w:szCs w:val="24"/>
          <w:lang w:val="es-ES"/>
        </w:rPr>
        <w:t>y el ocho (8) de septiembre</w:t>
      </w:r>
      <w:r w:rsidR="003F3A20" w:rsidRPr="008D109B">
        <w:rPr>
          <w:rFonts w:ascii="Arial" w:hAnsi="Arial" w:cs="Arial"/>
          <w:sz w:val="24"/>
          <w:szCs w:val="24"/>
          <w:lang w:val="es-ES"/>
        </w:rPr>
        <w:t>.</w:t>
      </w:r>
    </w:p>
    <w:p w14:paraId="4D4CD2C8" w14:textId="77777777" w:rsidR="008D109B" w:rsidRPr="008D109B" w:rsidRDefault="008D109B" w:rsidP="008D109B">
      <w:pPr>
        <w:spacing w:after="240" w:line="240" w:lineRule="auto"/>
        <w:jc w:val="both"/>
        <w:rPr>
          <w:rFonts w:ascii="Arial" w:hAnsi="Arial" w:cs="Arial"/>
          <w:sz w:val="24"/>
          <w:szCs w:val="24"/>
          <w:lang w:val="es-ES"/>
        </w:rPr>
      </w:pPr>
    </w:p>
    <w:p w14:paraId="0A50335B" w14:textId="20CD974F" w:rsidR="002674EF" w:rsidRPr="008D109B" w:rsidRDefault="002674EF" w:rsidP="00DE5022">
      <w:pPr>
        <w:pStyle w:val="Prrafodelista"/>
        <w:numPr>
          <w:ilvl w:val="1"/>
          <w:numId w:val="15"/>
        </w:numPr>
        <w:spacing w:after="240" w:line="240" w:lineRule="auto"/>
        <w:ind w:left="578" w:firstLine="0"/>
        <w:contextualSpacing w:val="0"/>
        <w:jc w:val="both"/>
        <w:rPr>
          <w:rFonts w:ascii="Arial" w:hAnsi="Arial" w:cs="Arial"/>
          <w:b/>
          <w:sz w:val="24"/>
          <w:szCs w:val="24"/>
          <w:lang w:val="es-ES"/>
        </w:rPr>
      </w:pPr>
      <w:r w:rsidRPr="008D109B">
        <w:rPr>
          <w:rFonts w:ascii="Arial" w:hAnsi="Arial" w:cs="Arial"/>
          <w:b/>
          <w:sz w:val="24"/>
          <w:szCs w:val="24"/>
          <w:lang w:val="es-ES"/>
        </w:rPr>
        <w:t>PUBLICACIÓN DE LISTA PROVISIONAL DE ADMITIDOS Y NO ADMITIDOS.</w:t>
      </w:r>
    </w:p>
    <w:p w14:paraId="78C0A33E" w14:textId="440906EC" w:rsidR="00B127C4" w:rsidRPr="008D109B" w:rsidRDefault="00D719CA"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lastRenderedPageBreak/>
        <w:t xml:space="preserve">Una vez concluido el proceso de verificación </w:t>
      </w:r>
      <w:r w:rsidR="002674EF" w:rsidRPr="008D109B">
        <w:rPr>
          <w:rFonts w:ascii="Arial" w:hAnsi="Arial" w:cs="Arial"/>
          <w:sz w:val="24"/>
          <w:szCs w:val="24"/>
          <w:lang w:val="es-ES"/>
        </w:rPr>
        <w:t xml:space="preserve">de los requisitos, </w:t>
      </w:r>
      <w:r w:rsidRPr="008D109B">
        <w:rPr>
          <w:rFonts w:ascii="Arial" w:hAnsi="Arial" w:cs="Arial"/>
          <w:sz w:val="24"/>
          <w:szCs w:val="24"/>
          <w:lang w:val="es-ES"/>
        </w:rPr>
        <w:t xml:space="preserve">se </w:t>
      </w:r>
      <w:r w:rsidR="002674EF" w:rsidRPr="008D109B">
        <w:rPr>
          <w:rFonts w:ascii="Arial" w:hAnsi="Arial" w:cs="Arial"/>
          <w:sz w:val="24"/>
          <w:szCs w:val="24"/>
          <w:lang w:val="es-ES"/>
        </w:rPr>
        <w:t xml:space="preserve">elaborará y publicará la lista de admitidos y no admitidos en </w:t>
      </w:r>
      <w:r w:rsidR="00CE12E1" w:rsidRPr="008D109B">
        <w:rPr>
          <w:rFonts w:ascii="Arial" w:hAnsi="Arial" w:cs="Arial"/>
          <w:sz w:val="24"/>
          <w:szCs w:val="24"/>
          <w:lang w:val="es-ES"/>
        </w:rPr>
        <w:t xml:space="preserve">la </w:t>
      </w:r>
      <w:r w:rsidR="002674EF" w:rsidRPr="008D109B">
        <w:rPr>
          <w:rFonts w:ascii="Arial" w:hAnsi="Arial" w:cs="Arial"/>
          <w:sz w:val="24"/>
          <w:szCs w:val="24"/>
          <w:lang w:val="es-ES"/>
        </w:rPr>
        <w:t>página web</w:t>
      </w:r>
      <w:r w:rsidRPr="008D109B">
        <w:rPr>
          <w:rFonts w:ascii="Arial" w:hAnsi="Arial" w:cs="Arial"/>
          <w:sz w:val="24"/>
          <w:szCs w:val="24"/>
          <w:lang w:val="es-ES"/>
        </w:rPr>
        <w:t xml:space="preserve"> del municipio de envigado </w:t>
      </w:r>
      <w:hyperlink r:id="rId13" w:history="1">
        <w:r w:rsidRPr="008D109B">
          <w:rPr>
            <w:rStyle w:val="Hipervnculo"/>
            <w:rFonts w:ascii="Arial" w:hAnsi="Arial" w:cs="Arial"/>
            <w:sz w:val="24"/>
            <w:szCs w:val="24"/>
            <w:lang w:val="es-ES"/>
          </w:rPr>
          <w:t>www.envigado.gov.co</w:t>
        </w:r>
      </w:hyperlink>
      <w:r w:rsidRPr="008D109B">
        <w:rPr>
          <w:rFonts w:ascii="Arial" w:hAnsi="Arial" w:cs="Arial"/>
          <w:sz w:val="24"/>
          <w:szCs w:val="24"/>
          <w:lang w:val="es-ES"/>
        </w:rPr>
        <w:t xml:space="preserve"> </w:t>
      </w:r>
      <w:r w:rsidR="0020295B" w:rsidRPr="008D109B">
        <w:rPr>
          <w:rFonts w:ascii="Arial" w:hAnsi="Arial" w:cs="Arial"/>
          <w:sz w:val="24"/>
          <w:szCs w:val="24"/>
          <w:lang w:val="es-ES"/>
        </w:rPr>
        <w:t xml:space="preserve">, </w:t>
      </w:r>
      <w:r w:rsidR="002674EF" w:rsidRPr="008D109B">
        <w:rPr>
          <w:rFonts w:ascii="Arial" w:hAnsi="Arial" w:cs="Arial"/>
          <w:sz w:val="24"/>
          <w:szCs w:val="24"/>
          <w:lang w:val="es-ES"/>
        </w:rPr>
        <w:t xml:space="preserve">la misma que también se publicará en la web de </w:t>
      </w:r>
      <w:r w:rsidR="00D502C8" w:rsidRPr="008D109B">
        <w:rPr>
          <w:rFonts w:ascii="Arial" w:hAnsi="Arial" w:cs="Arial"/>
          <w:sz w:val="24"/>
          <w:szCs w:val="24"/>
          <w:lang w:val="es-ES"/>
        </w:rPr>
        <w:t>la Universidad de San Buenaventura Medellín</w:t>
      </w:r>
      <w:r w:rsidRPr="008D109B">
        <w:rPr>
          <w:rFonts w:ascii="Arial" w:hAnsi="Arial" w:cs="Arial"/>
          <w:sz w:val="24"/>
          <w:szCs w:val="24"/>
          <w:lang w:val="es-ES"/>
        </w:rPr>
        <w:t xml:space="preserve"> </w:t>
      </w:r>
      <w:hyperlink r:id="rId14" w:history="1">
        <w:r w:rsidRPr="008D109B">
          <w:rPr>
            <w:rStyle w:val="Hipervnculo"/>
            <w:rFonts w:ascii="Arial" w:hAnsi="Arial" w:cs="Arial"/>
            <w:sz w:val="24"/>
            <w:szCs w:val="24"/>
            <w:lang w:val="es-ES"/>
          </w:rPr>
          <w:t>www.usbmed.edu.co</w:t>
        </w:r>
      </w:hyperlink>
      <w:r w:rsidRPr="008D109B">
        <w:rPr>
          <w:rFonts w:ascii="Arial" w:hAnsi="Arial" w:cs="Arial"/>
          <w:sz w:val="24"/>
          <w:szCs w:val="24"/>
          <w:lang w:val="es-ES"/>
        </w:rPr>
        <w:t xml:space="preserve">  </w:t>
      </w:r>
      <w:r w:rsidR="002674EF" w:rsidRPr="008D109B">
        <w:rPr>
          <w:rFonts w:ascii="Arial" w:hAnsi="Arial" w:cs="Arial"/>
          <w:sz w:val="24"/>
          <w:szCs w:val="24"/>
          <w:lang w:val="es-ES"/>
        </w:rPr>
        <w:t xml:space="preserve">, así como en la cartelera de la sede administrativa de la Alcaldía, </w:t>
      </w:r>
      <w:r w:rsidR="0020295B" w:rsidRPr="008D109B">
        <w:rPr>
          <w:rFonts w:ascii="Arial" w:hAnsi="Arial" w:cs="Arial"/>
          <w:sz w:val="24"/>
          <w:szCs w:val="24"/>
          <w:lang w:val="es-ES"/>
        </w:rPr>
        <w:t xml:space="preserve">Carrera 43 N° 38Sur-35 Palacio municipal Jorge Mesa Ramírez, </w:t>
      </w:r>
      <w:r w:rsidR="002674EF" w:rsidRPr="008D109B">
        <w:rPr>
          <w:rFonts w:ascii="Arial" w:hAnsi="Arial" w:cs="Arial"/>
          <w:sz w:val="24"/>
          <w:szCs w:val="24"/>
          <w:lang w:val="es-ES"/>
        </w:rPr>
        <w:t xml:space="preserve">piso </w:t>
      </w:r>
      <w:r w:rsidR="0020295B" w:rsidRPr="008D109B">
        <w:rPr>
          <w:rFonts w:ascii="Arial" w:hAnsi="Arial" w:cs="Arial"/>
          <w:sz w:val="24"/>
          <w:szCs w:val="24"/>
          <w:lang w:val="es-ES"/>
        </w:rPr>
        <w:t>1°</w:t>
      </w:r>
      <w:r w:rsidR="002674EF" w:rsidRPr="008D109B">
        <w:rPr>
          <w:rFonts w:ascii="Arial" w:hAnsi="Arial" w:cs="Arial"/>
          <w:sz w:val="24"/>
          <w:szCs w:val="24"/>
          <w:lang w:val="es-ES"/>
        </w:rPr>
        <w:t xml:space="preserve">, por un término de tres (3) días hábiles, a saber del </w:t>
      </w:r>
      <w:r w:rsidR="00CE12E1" w:rsidRPr="008D109B">
        <w:rPr>
          <w:rFonts w:ascii="Arial" w:hAnsi="Arial" w:cs="Arial"/>
          <w:sz w:val="24"/>
          <w:szCs w:val="24"/>
          <w:lang w:val="es-ES"/>
        </w:rPr>
        <w:t>once (</w:t>
      </w:r>
      <w:r w:rsidRPr="008D109B">
        <w:rPr>
          <w:rFonts w:ascii="Arial" w:hAnsi="Arial" w:cs="Arial"/>
          <w:sz w:val="24"/>
          <w:szCs w:val="24"/>
          <w:lang w:val="es-ES"/>
        </w:rPr>
        <w:t>11</w:t>
      </w:r>
      <w:r w:rsidR="00CE12E1" w:rsidRPr="008D109B">
        <w:rPr>
          <w:rFonts w:ascii="Arial" w:hAnsi="Arial" w:cs="Arial"/>
          <w:sz w:val="24"/>
          <w:szCs w:val="24"/>
          <w:lang w:val="es-ES"/>
        </w:rPr>
        <w:t>)</w:t>
      </w:r>
      <w:r w:rsidRPr="008D109B">
        <w:rPr>
          <w:rFonts w:ascii="Arial" w:hAnsi="Arial" w:cs="Arial"/>
          <w:sz w:val="24"/>
          <w:szCs w:val="24"/>
          <w:lang w:val="es-ES"/>
        </w:rPr>
        <w:t xml:space="preserve"> </w:t>
      </w:r>
      <w:r w:rsidR="002674EF" w:rsidRPr="008D109B">
        <w:rPr>
          <w:rFonts w:ascii="Arial" w:hAnsi="Arial" w:cs="Arial"/>
          <w:sz w:val="24"/>
          <w:szCs w:val="24"/>
          <w:lang w:val="es-ES"/>
        </w:rPr>
        <w:t xml:space="preserve">al </w:t>
      </w:r>
      <w:r w:rsidR="00CE12E1" w:rsidRPr="008D109B">
        <w:rPr>
          <w:rFonts w:ascii="Arial" w:hAnsi="Arial" w:cs="Arial"/>
          <w:sz w:val="24"/>
          <w:szCs w:val="24"/>
          <w:lang w:val="es-ES"/>
        </w:rPr>
        <w:t xml:space="preserve">trece (13) </w:t>
      </w:r>
      <w:r w:rsidRPr="008D109B">
        <w:rPr>
          <w:rFonts w:ascii="Arial" w:hAnsi="Arial" w:cs="Arial"/>
          <w:sz w:val="24"/>
          <w:szCs w:val="24"/>
          <w:lang w:val="es-ES"/>
        </w:rPr>
        <w:t>de septiembre</w:t>
      </w:r>
      <w:r w:rsidR="00490A2D" w:rsidRPr="008D109B">
        <w:rPr>
          <w:rFonts w:ascii="Arial" w:hAnsi="Arial" w:cs="Arial"/>
          <w:sz w:val="24"/>
          <w:szCs w:val="24"/>
          <w:lang w:val="es-ES"/>
        </w:rPr>
        <w:t>.</w:t>
      </w:r>
    </w:p>
    <w:p w14:paraId="150EE960" w14:textId="0F82D963"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 En dicha lista se relacionarán los aspirantes admitidos al concurso por haber cumplido a satisfacción los requisitos mínimos de admisibilidad a que se refieren los artículos 2.2.6.6.3.3. y 2.2.6.6.3.5. del Decreto Nacional 1077 de 2015</w:t>
      </w:r>
      <w:r w:rsidR="00B127C4" w:rsidRPr="008D109B">
        <w:rPr>
          <w:rFonts w:ascii="Arial" w:hAnsi="Arial" w:cs="Arial"/>
          <w:sz w:val="24"/>
          <w:szCs w:val="24"/>
          <w:lang w:val="es-ES"/>
        </w:rPr>
        <w:t>, así como</w:t>
      </w:r>
      <w:r w:rsidRPr="008D109B">
        <w:rPr>
          <w:rFonts w:ascii="Arial" w:hAnsi="Arial" w:cs="Arial"/>
          <w:sz w:val="24"/>
          <w:szCs w:val="24"/>
          <w:lang w:val="es-ES"/>
        </w:rPr>
        <w:t xml:space="preserve"> lo especificado en estas bases.</w:t>
      </w:r>
    </w:p>
    <w:p w14:paraId="781BB20E" w14:textId="457A7231"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De igual manera, se </w:t>
      </w:r>
      <w:r w:rsidR="00B127C4" w:rsidRPr="008D109B">
        <w:rPr>
          <w:rFonts w:ascii="Arial" w:hAnsi="Arial" w:cs="Arial"/>
          <w:sz w:val="24"/>
          <w:szCs w:val="24"/>
          <w:lang w:val="es-ES"/>
        </w:rPr>
        <w:t xml:space="preserve">relacionará </w:t>
      </w:r>
      <w:r w:rsidRPr="008D109B">
        <w:rPr>
          <w:rFonts w:ascii="Arial" w:hAnsi="Arial" w:cs="Arial"/>
          <w:sz w:val="24"/>
          <w:szCs w:val="24"/>
          <w:lang w:val="es-ES"/>
        </w:rPr>
        <w:t xml:space="preserve">la lista de los no admitidos por haber incumplido al menos uno cualquiera de dichos requisitos. </w:t>
      </w:r>
    </w:p>
    <w:p w14:paraId="598ACD67" w14:textId="3C0146AC"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Para </w:t>
      </w:r>
      <w:r w:rsidR="00CE12E1" w:rsidRPr="008D109B">
        <w:rPr>
          <w:rFonts w:ascii="Arial" w:hAnsi="Arial" w:cs="Arial"/>
          <w:sz w:val="24"/>
          <w:szCs w:val="24"/>
          <w:lang w:val="es-ES"/>
        </w:rPr>
        <w:t>la identificación</w:t>
      </w:r>
      <w:r w:rsidR="00B127C4" w:rsidRPr="008D109B">
        <w:rPr>
          <w:rFonts w:ascii="Arial" w:hAnsi="Arial" w:cs="Arial"/>
          <w:sz w:val="24"/>
          <w:szCs w:val="24"/>
          <w:lang w:val="es-ES"/>
        </w:rPr>
        <w:t xml:space="preserve"> </w:t>
      </w:r>
      <w:r w:rsidR="00CE12E1" w:rsidRPr="008D109B">
        <w:rPr>
          <w:rFonts w:ascii="Arial" w:hAnsi="Arial" w:cs="Arial"/>
          <w:sz w:val="24"/>
          <w:szCs w:val="24"/>
          <w:lang w:val="es-ES"/>
        </w:rPr>
        <w:t xml:space="preserve">de </w:t>
      </w:r>
      <w:r w:rsidR="00B127C4" w:rsidRPr="008D109B">
        <w:rPr>
          <w:rFonts w:ascii="Arial" w:hAnsi="Arial" w:cs="Arial"/>
          <w:sz w:val="24"/>
          <w:szCs w:val="24"/>
          <w:lang w:val="es-ES"/>
        </w:rPr>
        <w:t xml:space="preserve">admitidos y no admitidos, </w:t>
      </w:r>
      <w:r w:rsidRPr="008D109B">
        <w:rPr>
          <w:rFonts w:ascii="Arial" w:hAnsi="Arial" w:cs="Arial"/>
          <w:sz w:val="24"/>
          <w:szCs w:val="24"/>
          <w:lang w:val="es-ES"/>
        </w:rPr>
        <w:t>bastará con la enunciación del número de documento de identidad de los concursantes.</w:t>
      </w:r>
    </w:p>
    <w:p w14:paraId="63531AF4" w14:textId="494AFC2D" w:rsidR="002674EF" w:rsidRPr="008D109B" w:rsidRDefault="009E592D" w:rsidP="00DE5022">
      <w:pPr>
        <w:pStyle w:val="Prrafodelista"/>
        <w:numPr>
          <w:ilvl w:val="1"/>
          <w:numId w:val="15"/>
        </w:numPr>
        <w:spacing w:after="240" w:line="240" w:lineRule="auto"/>
        <w:ind w:left="578" w:firstLine="0"/>
        <w:contextualSpacing w:val="0"/>
        <w:jc w:val="both"/>
        <w:rPr>
          <w:rFonts w:ascii="Arial" w:hAnsi="Arial" w:cs="Arial"/>
          <w:b/>
          <w:sz w:val="24"/>
          <w:szCs w:val="24"/>
          <w:lang w:val="es-ES"/>
        </w:rPr>
      </w:pPr>
      <w:r w:rsidRPr="008D109B">
        <w:rPr>
          <w:rFonts w:ascii="Arial" w:hAnsi="Arial" w:cs="Arial"/>
          <w:b/>
          <w:sz w:val="24"/>
          <w:szCs w:val="24"/>
          <w:lang w:val="es-ES"/>
        </w:rPr>
        <w:t xml:space="preserve">RECEPCIÓN DE </w:t>
      </w:r>
      <w:r w:rsidR="002674EF" w:rsidRPr="008D109B">
        <w:rPr>
          <w:rFonts w:ascii="Arial" w:hAnsi="Arial" w:cs="Arial"/>
          <w:b/>
          <w:sz w:val="24"/>
          <w:szCs w:val="24"/>
          <w:lang w:val="es-ES"/>
        </w:rPr>
        <w:t>RECLAMACIONES CONTRA LISTA</w:t>
      </w:r>
      <w:r w:rsidR="00E8795E" w:rsidRPr="008D109B">
        <w:rPr>
          <w:rFonts w:ascii="Arial" w:hAnsi="Arial" w:cs="Arial"/>
          <w:b/>
          <w:sz w:val="24"/>
          <w:szCs w:val="24"/>
          <w:lang w:val="es-ES"/>
        </w:rPr>
        <w:t xml:space="preserve"> PROVISIONAL</w:t>
      </w:r>
      <w:r w:rsidR="002674EF" w:rsidRPr="008D109B">
        <w:rPr>
          <w:rFonts w:ascii="Arial" w:hAnsi="Arial" w:cs="Arial"/>
          <w:b/>
          <w:sz w:val="24"/>
          <w:szCs w:val="24"/>
          <w:lang w:val="es-ES"/>
        </w:rPr>
        <w:t xml:space="preserve"> DE ADMITIDOS Y NO ADMITIDOS.</w:t>
      </w:r>
    </w:p>
    <w:p w14:paraId="12DAB756" w14:textId="076A821A"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Los aspirantes no admitidos podrán presentar sus reclamaciones, a que se refiere el parágrafo segundo del artículo 2.2.6.6.3.6. del Decreto Nacional 1077 de 2015, ante </w:t>
      </w:r>
      <w:r w:rsidR="00D502C8" w:rsidRPr="008D109B">
        <w:rPr>
          <w:rFonts w:ascii="Arial" w:hAnsi="Arial" w:cs="Arial"/>
          <w:sz w:val="24"/>
          <w:szCs w:val="24"/>
          <w:lang w:val="es-ES"/>
        </w:rPr>
        <w:t>La Universidad De San Buenaventura Medellín</w:t>
      </w:r>
      <w:r w:rsidRPr="008D109B">
        <w:rPr>
          <w:rFonts w:ascii="Arial" w:hAnsi="Arial" w:cs="Arial"/>
          <w:b/>
          <w:sz w:val="24"/>
          <w:szCs w:val="24"/>
          <w:lang w:val="es-ES"/>
        </w:rPr>
        <w:t>,</w:t>
      </w:r>
      <w:r w:rsidRPr="008D109B">
        <w:rPr>
          <w:rFonts w:ascii="Arial" w:hAnsi="Arial" w:cs="Arial"/>
          <w:sz w:val="24"/>
          <w:szCs w:val="24"/>
          <w:lang w:val="es-ES"/>
        </w:rPr>
        <w:t xml:space="preserve"> durante los tres (3) días hábiles siguientes contados a partir del primer día de la publicación de la lista, </w:t>
      </w:r>
      <w:r w:rsidR="0020295B" w:rsidRPr="008D109B">
        <w:rPr>
          <w:rFonts w:ascii="Arial" w:hAnsi="Arial" w:cs="Arial"/>
          <w:sz w:val="24"/>
          <w:szCs w:val="24"/>
          <w:lang w:val="es-ES"/>
        </w:rPr>
        <w:t>de acuerdo con el Cronograma</w:t>
      </w:r>
      <w:r w:rsidR="00E8795E" w:rsidRPr="008D109B">
        <w:rPr>
          <w:rFonts w:ascii="Arial" w:hAnsi="Arial" w:cs="Arial"/>
          <w:sz w:val="24"/>
          <w:szCs w:val="24"/>
          <w:lang w:val="es-ES"/>
        </w:rPr>
        <w:t>, entre el doce (12) y el catorce (14) de septiembre</w:t>
      </w:r>
      <w:r w:rsidR="00C20BC1" w:rsidRPr="008D109B">
        <w:rPr>
          <w:rFonts w:ascii="Arial" w:hAnsi="Arial" w:cs="Arial"/>
          <w:sz w:val="24"/>
          <w:szCs w:val="24"/>
          <w:lang w:val="es-ES"/>
        </w:rPr>
        <w:t>.</w:t>
      </w:r>
    </w:p>
    <w:p w14:paraId="6BB80F9E" w14:textId="69BCDED7"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La reclamación será </w:t>
      </w:r>
      <w:r w:rsidR="00B127C4" w:rsidRPr="008D109B">
        <w:rPr>
          <w:rFonts w:ascii="Arial" w:hAnsi="Arial" w:cs="Arial"/>
          <w:sz w:val="24"/>
          <w:szCs w:val="24"/>
          <w:lang w:val="es-ES"/>
        </w:rPr>
        <w:t>remitida</w:t>
      </w:r>
      <w:r w:rsidR="00D719CA" w:rsidRPr="008D109B">
        <w:rPr>
          <w:rFonts w:ascii="Arial" w:hAnsi="Arial" w:cs="Arial"/>
          <w:sz w:val="24"/>
          <w:szCs w:val="24"/>
          <w:lang w:val="es-ES"/>
        </w:rPr>
        <w:t xml:space="preserve"> al correo electrónico </w:t>
      </w:r>
      <w:hyperlink r:id="rId15" w:history="1">
        <w:r w:rsidR="00D719CA" w:rsidRPr="008D109B">
          <w:rPr>
            <w:rStyle w:val="Hipervnculo"/>
            <w:rFonts w:ascii="Arial" w:hAnsi="Arial" w:cs="Arial"/>
            <w:sz w:val="24"/>
            <w:szCs w:val="24"/>
            <w:lang w:val="es-ES"/>
          </w:rPr>
          <w:t>proce.curadoresenvi@usbmed.edu.co</w:t>
        </w:r>
      </w:hyperlink>
      <w:r w:rsidR="00D719CA" w:rsidRPr="008D109B">
        <w:rPr>
          <w:rFonts w:ascii="Arial" w:hAnsi="Arial" w:cs="Arial"/>
          <w:sz w:val="24"/>
          <w:szCs w:val="24"/>
          <w:lang w:val="es-ES"/>
        </w:rPr>
        <w:t xml:space="preserve">  de</w:t>
      </w:r>
      <w:r w:rsidR="00B127C4" w:rsidRPr="008D109B">
        <w:rPr>
          <w:rFonts w:ascii="Arial" w:hAnsi="Arial" w:cs="Arial"/>
          <w:sz w:val="24"/>
          <w:szCs w:val="24"/>
          <w:lang w:val="es-ES"/>
        </w:rPr>
        <w:t xml:space="preserve"> </w:t>
      </w:r>
      <w:r w:rsidR="00D502C8" w:rsidRPr="008D109B">
        <w:rPr>
          <w:rFonts w:ascii="Arial" w:hAnsi="Arial" w:cs="Arial"/>
          <w:sz w:val="24"/>
          <w:szCs w:val="24"/>
          <w:lang w:val="es-ES"/>
        </w:rPr>
        <w:t>La Universidad De San Buenaventura Medellín</w:t>
      </w:r>
      <w:r w:rsidR="00B127C4" w:rsidRPr="008D109B">
        <w:rPr>
          <w:rFonts w:ascii="Arial" w:hAnsi="Arial" w:cs="Arial"/>
          <w:sz w:val="24"/>
          <w:szCs w:val="24"/>
          <w:lang w:val="es-ES"/>
        </w:rPr>
        <w:t xml:space="preserve"> </w:t>
      </w:r>
      <w:r w:rsidR="00D719CA" w:rsidRPr="008D109B">
        <w:rPr>
          <w:rFonts w:ascii="Arial" w:hAnsi="Arial" w:cs="Arial"/>
          <w:sz w:val="24"/>
          <w:szCs w:val="24"/>
          <w:lang w:val="es-ES"/>
        </w:rPr>
        <w:t xml:space="preserve">que como realizador del proceso </w:t>
      </w:r>
      <w:r w:rsidR="00CE4605" w:rsidRPr="008D109B">
        <w:rPr>
          <w:rFonts w:ascii="Arial" w:hAnsi="Arial" w:cs="Arial"/>
          <w:sz w:val="24"/>
          <w:szCs w:val="24"/>
          <w:lang w:val="es-ES"/>
        </w:rPr>
        <w:t xml:space="preserve">y en compañía del Departamento Administrativo de Planeación de Envigado, </w:t>
      </w:r>
      <w:r w:rsidRPr="008D109B">
        <w:rPr>
          <w:rFonts w:ascii="Arial" w:hAnsi="Arial" w:cs="Arial"/>
          <w:sz w:val="24"/>
          <w:szCs w:val="24"/>
          <w:lang w:val="es-ES"/>
        </w:rPr>
        <w:t>habrá</w:t>
      </w:r>
      <w:r w:rsidR="00CE4605" w:rsidRPr="008D109B">
        <w:rPr>
          <w:rFonts w:ascii="Arial" w:hAnsi="Arial" w:cs="Arial"/>
          <w:sz w:val="24"/>
          <w:szCs w:val="24"/>
          <w:lang w:val="es-ES"/>
        </w:rPr>
        <w:t>n</w:t>
      </w:r>
      <w:r w:rsidRPr="008D109B">
        <w:rPr>
          <w:rFonts w:ascii="Arial" w:hAnsi="Arial" w:cs="Arial"/>
          <w:sz w:val="24"/>
          <w:szCs w:val="24"/>
          <w:lang w:val="es-ES"/>
        </w:rPr>
        <w:t xml:space="preserve"> de resolver</w:t>
      </w:r>
      <w:r w:rsidR="00B127C4" w:rsidRPr="008D109B">
        <w:rPr>
          <w:rFonts w:ascii="Arial" w:hAnsi="Arial" w:cs="Arial"/>
          <w:sz w:val="24"/>
          <w:szCs w:val="24"/>
          <w:lang w:val="es-ES"/>
        </w:rPr>
        <w:t xml:space="preserve"> la</w:t>
      </w:r>
      <w:r w:rsidR="00CE4605" w:rsidRPr="008D109B">
        <w:rPr>
          <w:rFonts w:ascii="Arial" w:hAnsi="Arial" w:cs="Arial"/>
          <w:sz w:val="24"/>
          <w:szCs w:val="24"/>
          <w:lang w:val="es-ES"/>
        </w:rPr>
        <w:t>s</w:t>
      </w:r>
      <w:r w:rsidR="00B127C4" w:rsidRPr="008D109B">
        <w:rPr>
          <w:rFonts w:ascii="Arial" w:hAnsi="Arial" w:cs="Arial"/>
          <w:sz w:val="24"/>
          <w:szCs w:val="24"/>
          <w:lang w:val="es-ES"/>
        </w:rPr>
        <w:t xml:space="preserve"> </w:t>
      </w:r>
      <w:r w:rsidR="00CE4605" w:rsidRPr="008D109B">
        <w:rPr>
          <w:rFonts w:ascii="Arial" w:hAnsi="Arial" w:cs="Arial"/>
          <w:sz w:val="24"/>
          <w:szCs w:val="24"/>
          <w:lang w:val="es-ES"/>
        </w:rPr>
        <w:t>reclamaciones que se presenten en los términos establecidos por la ley.</w:t>
      </w:r>
    </w:p>
    <w:p w14:paraId="0F3C1524" w14:textId="04BE54F0" w:rsidR="002674EF" w:rsidRPr="008D109B" w:rsidRDefault="002674EF" w:rsidP="00DE5022">
      <w:pPr>
        <w:pStyle w:val="Prrafodelista"/>
        <w:numPr>
          <w:ilvl w:val="1"/>
          <w:numId w:val="15"/>
        </w:numPr>
        <w:spacing w:after="240" w:line="240" w:lineRule="auto"/>
        <w:ind w:left="578" w:firstLine="0"/>
        <w:contextualSpacing w:val="0"/>
        <w:jc w:val="both"/>
        <w:rPr>
          <w:rFonts w:ascii="Arial" w:hAnsi="Arial" w:cs="Arial"/>
          <w:b/>
          <w:sz w:val="24"/>
          <w:szCs w:val="24"/>
          <w:lang w:val="es-ES"/>
        </w:rPr>
      </w:pPr>
      <w:r w:rsidRPr="008D109B">
        <w:rPr>
          <w:rFonts w:ascii="Arial" w:hAnsi="Arial" w:cs="Arial"/>
          <w:b/>
          <w:sz w:val="24"/>
          <w:szCs w:val="24"/>
          <w:lang w:val="es-ES"/>
        </w:rPr>
        <w:t>RES</w:t>
      </w:r>
      <w:r w:rsidR="0020295B" w:rsidRPr="008D109B">
        <w:rPr>
          <w:rFonts w:ascii="Arial" w:hAnsi="Arial" w:cs="Arial"/>
          <w:b/>
          <w:sz w:val="24"/>
          <w:szCs w:val="24"/>
          <w:lang w:val="es-ES"/>
        </w:rPr>
        <w:t xml:space="preserve">PUESTA A </w:t>
      </w:r>
      <w:r w:rsidRPr="008D109B">
        <w:rPr>
          <w:rFonts w:ascii="Arial" w:hAnsi="Arial" w:cs="Arial"/>
          <w:b/>
          <w:sz w:val="24"/>
          <w:szCs w:val="24"/>
          <w:lang w:val="es-ES"/>
        </w:rPr>
        <w:t>RECLAMACIONES CONTRA LISTA DE ADMITIDOS Y NO ADMITIDOS.</w:t>
      </w:r>
    </w:p>
    <w:p w14:paraId="1CF24E43" w14:textId="392C67D0" w:rsidR="002674EF"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Respecto de cada reclamación </w:t>
      </w:r>
      <w:r w:rsidR="00D502C8" w:rsidRPr="008D109B">
        <w:rPr>
          <w:rFonts w:ascii="Arial" w:hAnsi="Arial" w:cs="Arial"/>
          <w:sz w:val="24"/>
          <w:szCs w:val="24"/>
          <w:lang w:val="es-ES"/>
        </w:rPr>
        <w:t>La Universidad De San Buenaventura Medellín</w:t>
      </w:r>
      <w:r w:rsidR="00D26F02" w:rsidRPr="008D109B">
        <w:rPr>
          <w:rFonts w:ascii="Arial" w:hAnsi="Arial" w:cs="Arial"/>
          <w:sz w:val="24"/>
          <w:szCs w:val="24"/>
          <w:lang w:val="es-ES"/>
        </w:rPr>
        <w:t xml:space="preserve"> </w:t>
      </w:r>
      <w:r w:rsidRPr="008D109B">
        <w:rPr>
          <w:rFonts w:ascii="Arial" w:hAnsi="Arial" w:cs="Arial"/>
          <w:sz w:val="24"/>
          <w:szCs w:val="24"/>
          <w:lang w:val="es-ES"/>
        </w:rPr>
        <w:t xml:space="preserve">emitirá una respuesta dirigida al reclamante, a más tardar dentro de los cinco (5) días hábiles siguientes a la fecha de radicación de la reclamación, es </w:t>
      </w:r>
      <w:r w:rsidR="00490A2D" w:rsidRPr="008D109B">
        <w:rPr>
          <w:rFonts w:ascii="Arial" w:hAnsi="Arial" w:cs="Arial"/>
          <w:sz w:val="24"/>
          <w:szCs w:val="24"/>
          <w:lang w:val="es-ES"/>
        </w:rPr>
        <w:t>decir, desde</w:t>
      </w:r>
      <w:r w:rsidR="00626B7E" w:rsidRPr="008D109B">
        <w:rPr>
          <w:rFonts w:ascii="Arial" w:hAnsi="Arial" w:cs="Arial"/>
          <w:sz w:val="24"/>
          <w:szCs w:val="24"/>
          <w:lang w:val="es-ES"/>
        </w:rPr>
        <w:t xml:space="preserve"> </w:t>
      </w:r>
      <w:r w:rsidRPr="008D109B">
        <w:rPr>
          <w:rFonts w:ascii="Arial" w:hAnsi="Arial" w:cs="Arial"/>
          <w:sz w:val="24"/>
          <w:szCs w:val="24"/>
          <w:lang w:val="es-ES"/>
        </w:rPr>
        <w:t xml:space="preserve">el día </w:t>
      </w:r>
      <w:r w:rsidR="00626B7E" w:rsidRPr="008D109B">
        <w:rPr>
          <w:rFonts w:ascii="Arial" w:hAnsi="Arial" w:cs="Arial"/>
          <w:sz w:val="24"/>
          <w:szCs w:val="24"/>
          <w:lang w:val="es-ES"/>
        </w:rPr>
        <w:t>doce (</w:t>
      </w:r>
      <w:r w:rsidR="00CE4605" w:rsidRPr="008D109B">
        <w:rPr>
          <w:rFonts w:ascii="Arial" w:hAnsi="Arial" w:cs="Arial"/>
          <w:sz w:val="24"/>
          <w:szCs w:val="24"/>
          <w:lang w:val="es-ES"/>
        </w:rPr>
        <w:t>12</w:t>
      </w:r>
      <w:r w:rsidR="00626B7E" w:rsidRPr="008D109B">
        <w:rPr>
          <w:rFonts w:ascii="Arial" w:hAnsi="Arial" w:cs="Arial"/>
          <w:sz w:val="24"/>
          <w:szCs w:val="24"/>
          <w:lang w:val="es-ES"/>
        </w:rPr>
        <w:t>)</w:t>
      </w:r>
      <w:r w:rsidR="00CE4605" w:rsidRPr="008D109B">
        <w:rPr>
          <w:rFonts w:ascii="Arial" w:hAnsi="Arial" w:cs="Arial"/>
          <w:sz w:val="24"/>
          <w:szCs w:val="24"/>
          <w:lang w:val="es-ES"/>
        </w:rPr>
        <w:t xml:space="preserve"> </w:t>
      </w:r>
      <w:r w:rsidR="000323FB" w:rsidRPr="008D109B">
        <w:rPr>
          <w:rFonts w:ascii="Arial" w:hAnsi="Arial" w:cs="Arial"/>
          <w:sz w:val="24"/>
          <w:szCs w:val="24"/>
          <w:lang w:val="es-ES"/>
        </w:rPr>
        <w:t>hasta e</w:t>
      </w:r>
      <w:r w:rsidR="00CE4605" w:rsidRPr="008D109B">
        <w:rPr>
          <w:rFonts w:ascii="Arial" w:hAnsi="Arial" w:cs="Arial"/>
          <w:sz w:val="24"/>
          <w:szCs w:val="24"/>
          <w:lang w:val="es-ES"/>
        </w:rPr>
        <w:t xml:space="preserve">l </w:t>
      </w:r>
      <w:r w:rsidR="00626B7E" w:rsidRPr="008D109B">
        <w:rPr>
          <w:rFonts w:ascii="Arial" w:hAnsi="Arial" w:cs="Arial"/>
          <w:sz w:val="24"/>
          <w:szCs w:val="24"/>
          <w:lang w:val="es-ES"/>
        </w:rPr>
        <w:t>veintiuno (</w:t>
      </w:r>
      <w:r w:rsidR="00CE4605" w:rsidRPr="008D109B">
        <w:rPr>
          <w:rFonts w:ascii="Arial" w:hAnsi="Arial" w:cs="Arial"/>
          <w:sz w:val="24"/>
          <w:szCs w:val="24"/>
          <w:lang w:val="es-ES"/>
        </w:rPr>
        <w:t>21</w:t>
      </w:r>
      <w:r w:rsidR="00626B7E" w:rsidRPr="008D109B">
        <w:rPr>
          <w:rFonts w:ascii="Arial" w:hAnsi="Arial" w:cs="Arial"/>
          <w:sz w:val="24"/>
          <w:szCs w:val="24"/>
          <w:lang w:val="es-ES"/>
        </w:rPr>
        <w:t>)</w:t>
      </w:r>
      <w:r w:rsidR="00CE4605" w:rsidRPr="008D109B">
        <w:rPr>
          <w:rFonts w:ascii="Arial" w:hAnsi="Arial" w:cs="Arial"/>
          <w:sz w:val="24"/>
          <w:szCs w:val="24"/>
          <w:lang w:val="es-ES"/>
        </w:rPr>
        <w:t xml:space="preserve"> de septiembre acorde a lo establecido en el </w:t>
      </w:r>
      <w:r w:rsidRPr="008D109B">
        <w:rPr>
          <w:rFonts w:ascii="Arial" w:hAnsi="Arial" w:cs="Arial"/>
          <w:sz w:val="24"/>
          <w:szCs w:val="24"/>
          <w:lang w:val="es-ES"/>
        </w:rPr>
        <w:t xml:space="preserve">Art. 2.2.6.6.3.6. </w:t>
      </w:r>
      <w:r w:rsidR="00CE4605" w:rsidRPr="008D109B">
        <w:rPr>
          <w:rFonts w:ascii="Arial" w:hAnsi="Arial" w:cs="Arial"/>
          <w:sz w:val="24"/>
          <w:szCs w:val="24"/>
          <w:lang w:val="es-ES"/>
        </w:rPr>
        <w:t>Dto. 1077 de 2015</w:t>
      </w:r>
      <w:r w:rsidRPr="008D109B">
        <w:rPr>
          <w:rFonts w:ascii="Arial" w:hAnsi="Arial" w:cs="Arial"/>
          <w:sz w:val="24"/>
          <w:szCs w:val="24"/>
          <w:lang w:val="es-ES"/>
        </w:rPr>
        <w:t>.</w:t>
      </w:r>
    </w:p>
    <w:p w14:paraId="7797768B" w14:textId="08ABA67D" w:rsidR="00DE5022" w:rsidRDefault="00DE5022" w:rsidP="008D109B">
      <w:pPr>
        <w:spacing w:after="240" w:line="240" w:lineRule="auto"/>
        <w:jc w:val="both"/>
        <w:rPr>
          <w:rFonts w:ascii="Arial" w:hAnsi="Arial" w:cs="Arial"/>
          <w:sz w:val="24"/>
          <w:szCs w:val="24"/>
          <w:lang w:val="es-ES"/>
        </w:rPr>
      </w:pPr>
    </w:p>
    <w:p w14:paraId="3915800C" w14:textId="08DE16B2" w:rsidR="00DE5022" w:rsidRDefault="00DE5022" w:rsidP="008D109B">
      <w:pPr>
        <w:spacing w:after="240" w:line="240" w:lineRule="auto"/>
        <w:jc w:val="both"/>
        <w:rPr>
          <w:rFonts w:ascii="Arial" w:hAnsi="Arial" w:cs="Arial"/>
          <w:sz w:val="24"/>
          <w:szCs w:val="24"/>
          <w:lang w:val="es-ES"/>
        </w:rPr>
      </w:pPr>
    </w:p>
    <w:p w14:paraId="2AFD31A1" w14:textId="77777777" w:rsidR="00BE76C4" w:rsidRPr="008D109B" w:rsidRDefault="00BE76C4" w:rsidP="008D109B">
      <w:pPr>
        <w:spacing w:after="240" w:line="240" w:lineRule="auto"/>
        <w:jc w:val="both"/>
        <w:rPr>
          <w:rFonts w:ascii="Arial" w:hAnsi="Arial" w:cs="Arial"/>
          <w:sz w:val="24"/>
          <w:szCs w:val="24"/>
          <w:lang w:val="es-ES"/>
        </w:rPr>
      </w:pPr>
    </w:p>
    <w:p w14:paraId="16B1135E" w14:textId="555AB807" w:rsidR="002674EF" w:rsidRPr="008D109B" w:rsidRDefault="002674EF" w:rsidP="00DE5022">
      <w:pPr>
        <w:pStyle w:val="Prrafodelista"/>
        <w:numPr>
          <w:ilvl w:val="1"/>
          <w:numId w:val="15"/>
        </w:numPr>
        <w:spacing w:after="240" w:line="240" w:lineRule="auto"/>
        <w:ind w:left="578" w:firstLine="0"/>
        <w:contextualSpacing w:val="0"/>
        <w:jc w:val="both"/>
        <w:rPr>
          <w:rFonts w:ascii="Arial" w:hAnsi="Arial" w:cs="Arial"/>
          <w:b/>
          <w:sz w:val="24"/>
          <w:szCs w:val="24"/>
          <w:lang w:val="es-ES"/>
        </w:rPr>
      </w:pPr>
      <w:r w:rsidRPr="008D109B">
        <w:rPr>
          <w:rFonts w:ascii="Arial" w:hAnsi="Arial" w:cs="Arial"/>
          <w:b/>
          <w:sz w:val="24"/>
          <w:szCs w:val="24"/>
          <w:lang w:val="es-ES"/>
        </w:rPr>
        <w:lastRenderedPageBreak/>
        <w:t>PUBLICACIÓN DE LISTA DEFINITIVA DE ADMITIDOS.</w:t>
      </w:r>
    </w:p>
    <w:p w14:paraId="2240CB60" w14:textId="407E80C9"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Resueltas las reclamaciones</w:t>
      </w:r>
      <w:r w:rsidR="00626B7E" w:rsidRPr="008D109B">
        <w:rPr>
          <w:rFonts w:ascii="Arial" w:hAnsi="Arial" w:cs="Arial"/>
          <w:sz w:val="24"/>
          <w:szCs w:val="24"/>
          <w:lang w:val="es-ES"/>
        </w:rPr>
        <w:t>,</w:t>
      </w:r>
      <w:r w:rsidRPr="008D109B">
        <w:rPr>
          <w:rFonts w:ascii="Arial" w:hAnsi="Arial" w:cs="Arial"/>
          <w:sz w:val="24"/>
          <w:szCs w:val="24"/>
          <w:lang w:val="es-ES"/>
        </w:rPr>
        <w:t xml:space="preserve"> la lista definitiva de admitidos será publicada por un (1) día, esto es el día </w:t>
      </w:r>
      <w:r w:rsidR="00626B7E" w:rsidRPr="008D109B">
        <w:rPr>
          <w:rFonts w:ascii="Arial" w:hAnsi="Arial" w:cs="Arial"/>
          <w:sz w:val="24"/>
          <w:szCs w:val="24"/>
          <w:lang w:val="es-ES"/>
        </w:rPr>
        <w:t>veintidós (</w:t>
      </w:r>
      <w:r w:rsidR="00CE4605" w:rsidRPr="008D109B">
        <w:rPr>
          <w:rFonts w:ascii="Arial" w:hAnsi="Arial" w:cs="Arial"/>
          <w:sz w:val="24"/>
          <w:szCs w:val="24"/>
          <w:lang w:val="es-ES"/>
        </w:rPr>
        <w:t>22</w:t>
      </w:r>
      <w:r w:rsidR="00626B7E" w:rsidRPr="008D109B">
        <w:rPr>
          <w:rFonts w:ascii="Arial" w:hAnsi="Arial" w:cs="Arial"/>
          <w:sz w:val="24"/>
          <w:szCs w:val="24"/>
          <w:lang w:val="es-ES"/>
        </w:rPr>
        <w:t>)</w:t>
      </w:r>
      <w:r w:rsidR="00490A2D" w:rsidRPr="008D109B">
        <w:rPr>
          <w:rFonts w:ascii="Arial" w:hAnsi="Arial" w:cs="Arial"/>
          <w:sz w:val="24"/>
          <w:szCs w:val="24"/>
          <w:lang w:val="es-ES"/>
        </w:rPr>
        <w:t xml:space="preserve"> de septiembre</w:t>
      </w:r>
      <w:r w:rsidRPr="008D109B">
        <w:rPr>
          <w:rFonts w:ascii="Arial" w:hAnsi="Arial" w:cs="Arial"/>
          <w:sz w:val="24"/>
          <w:szCs w:val="24"/>
          <w:lang w:val="es-ES"/>
        </w:rPr>
        <w:t>, en las páginas</w:t>
      </w:r>
      <w:r w:rsidR="00CE4605" w:rsidRPr="008D109B">
        <w:rPr>
          <w:rFonts w:ascii="Arial" w:hAnsi="Arial" w:cs="Arial"/>
          <w:sz w:val="24"/>
          <w:szCs w:val="24"/>
          <w:lang w:val="es-ES"/>
        </w:rPr>
        <w:t xml:space="preserve"> de la Alcaldía de Envigado </w:t>
      </w:r>
      <w:hyperlink r:id="rId16" w:history="1">
        <w:r w:rsidR="00CE4605" w:rsidRPr="008D109B">
          <w:rPr>
            <w:rStyle w:val="Hipervnculo"/>
            <w:rFonts w:ascii="Arial" w:hAnsi="Arial" w:cs="Arial"/>
            <w:sz w:val="24"/>
            <w:szCs w:val="24"/>
            <w:lang w:val="es-ES"/>
          </w:rPr>
          <w:t>www.envigado.gov.co</w:t>
        </w:r>
      </w:hyperlink>
      <w:r w:rsidRPr="008D109B">
        <w:rPr>
          <w:rFonts w:ascii="Arial" w:hAnsi="Arial" w:cs="Arial"/>
          <w:sz w:val="24"/>
          <w:szCs w:val="24"/>
          <w:lang w:val="es-ES"/>
        </w:rPr>
        <w:t xml:space="preserve"> </w:t>
      </w:r>
      <w:r w:rsidR="00CE4605" w:rsidRPr="008D109B">
        <w:rPr>
          <w:rFonts w:ascii="Arial" w:hAnsi="Arial" w:cs="Arial"/>
          <w:sz w:val="24"/>
          <w:szCs w:val="24"/>
          <w:lang w:val="es-ES"/>
        </w:rPr>
        <w:t xml:space="preserve">y </w:t>
      </w:r>
      <w:r w:rsidRPr="008D109B">
        <w:rPr>
          <w:rFonts w:ascii="Arial" w:hAnsi="Arial" w:cs="Arial"/>
          <w:sz w:val="24"/>
          <w:szCs w:val="24"/>
          <w:lang w:val="es-ES"/>
        </w:rPr>
        <w:t xml:space="preserve">de </w:t>
      </w:r>
      <w:r w:rsidR="00D502C8" w:rsidRPr="008D109B">
        <w:rPr>
          <w:rFonts w:ascii="Arial" w:hAnsi="Arial" w:cs="Arial"/>
          <w:sz w:val="24"/>
          <w:szCs w:val="24"/>
          <w:lang w:val="es-ES"/>
        </w:rPr>
        <w:t>La Universidad De San Buenaventura Medellín</w:t>
      </w:r>
      <w:r w:rsidR="0020295B" w:rsidRPr="008D109B">
        <w:rPr>
          <w:rFonts w:ascii="Arial" w:hAnsi="Arial" w:cs="Arial"/>
          <w:sz w:val="24"/>
          <w:szCs w:val="24"/>
          <w:lang w:val="es-ES"/>
        </w:rPr>
        <w:t xml:space="preserve"> </w:t>
      </w:r>
      <w:hyperlink r:id="rId17" w:history="1">
        <w:r w:rsidR="005133C3" w:rsidRPr="008D109B">
          <w:rPr>
            <w:rStyle w:val="Hipervnculo"/>
            <w:rFonts w:ascii="Arial" w:hAnsi="Arial" w:cs="Arial"/>
            <w:sz w:val="24"/>
            <w:szCs w:val="24"/>
            <w:lang w:val="es-ES"/>
          </w:rPr>
          <w:t>www.usbmed.edu.co</w:t>
        </w:r>
      </w:hyperlink>
      <w:r w:rsidR="005133C3" w:rsidRPr="008D109B">
        <w:rPr>
          <w:rFonts w:ascii="Arial" w:hAnsi="Arial" w:cs="Arial"/>
          <w:sz w:val="24"/>
          <w:szCs w:val="24"/>
          <w:lang w:val="es-ES"/>
        </w:rPr>
        <w:t xml:space="preserve"> </w:t>
      </w:r>
      <w:r w:rsidRPr="008D109B">
        <w:rPr>
          <w:rFonts w:ascii="Arial" w:hAnsi="Arial" w:cs="Arial"/>
          <w:sz w:val="24"/>
          <w:szCs w:val="24"/>
          <w:lang w:val="es-ES"/>
        </w:rPr>
        <w:t>y así como en la cartelera de</w:t>
      </w:r>
      <w:r w:rsidR="005133C3" w:rsidRPr="008D109B">
        <w:rPr>
          <w:rFonts w:ascii="Arial" w:hAnsi="Arial" w:cs="Arial"/>
          <w:sz w:val="24"/>
          <w:szCs w:val="24"/>
          <w:lang w:val="es-ES"/>
        </w:rPr>
        <w:t>l primer piso de</w:t>
      </w:r>
      <w:r w:rsidRPr="008D109B">
        <w:rPr>
          <w:rFonts w:ascii="Arial" w:hAnsi="Arial" w:cs="Arial"/>
          <w:sz w:val="24"/>
          <w:szCs w:val="24"/>
          <w:lang w:val="es-ES"/>
        </w:rPr>
        <w:t xml:space="preserve"> la Alcaldía de Envigado</w:t>
      </w:r>
      <w:r w:rsidR="0020295B" w:rsidRPr="008D109B">
        <w:rPr>
          <w:rFonts w:ascii="Arial" w:hAnsi="Arial" w:cs="Arial"/>
          <w:sz w:val="24"/>
          <w:szCs w:val="24"/>
          <w:lang w:val="es-ES"/>
        </w:rPr>
        <w:t>.</w:t>
      </w:r>
    </w:p>
    <w:p w14:paraId="4211605E" w14:textId="02D20D58" w:rsidR="00760A8F" w:rsidRPr="008D109B" w:rsidRDefault="00760A8F" w:rsidP="008D109B">
      <w:pPr>
        <w:pStyle w:val="Prrafodelista"/>
        <w:numPr>
          <w:ilvl w:val="1"/>
          <w:numId w:val="15"/>
        </w:numPr>
        <w:spacing w:after="240" w:line="240" w:lineRule="auto"/>
        <w:ind w:left="0" w:firstLine="0"/>
        <w:contextualSpacing w:val="0"/>
        <w:jc w:val="both"/>
        <w:rPr>
          <w:rFonts w:ascii="Arial" w:hAnsi="Arial" w:cs="Arial"/>
          <w:b/>
          <w:sz w:val="24"/>
          <w:szCs w:val="24"/>
          <w:lang w:val="es-ES"/>
        </w:rPr>
      </w:pPr>
      <w:r w:rsidRPr="008D109B">
        <w:rPr>
          <w:rFonts w:ascii="Arial" w:hAnsi="Arial" w:cs="Arial"/>
          <w:b/>
          <w:sz w:val="24"/>
          <w:szCs w:val="24"/>
          <w:lang w:val="es-ES"/>
        </w:rPr>
        <w:t>CALIFICACIÓN DE LOS ASPIRANTES EN EL CONCURSO DE MÉRITOS</w:t>
      </w:r>
    </w:p>
    <w:p w14:paraId="6C4DCDDA" w14:textId="3BD5BA57" w:rsidR="00760A8F" w:rsidRPr="008D109B" w:rsidRDefault="00760A8F" w:rsidP="008D109B">
      <w:pPr>
        <w:spacing w:after="240" w:line="240" w:lineRule="auto"/>
        <w:jc w:val="both"/>
        <w:rPr>
          <w:rFonts w:ascii="Arial" w:hAnsi="Arial" w:cs="Arial"/>
          <w:sz w:val="24"/>
          <w:szCs w:val="24"/>
        </w:rPr>
      </w:pPr>
      <w:r w:rsidRPr="008D109B">
        <w:rPr>
          <w:rFonts w:ascii="Arial" w:hAnsi="Arial" w:cs="Arial"/>
          <w:sz w:val="24"/>
          <w:szCs w:val="24"/>
        </w:rPr>
        <w:t>Para el desarrollo del presente proceso de selección, las pruebas que se aplicarán se regirán por los siguientes parámetros.</w:t>
      </w:r>
    </w:p>
    <w:tbl>
      <w:tblPr>
        <w:tblStyle w:val="Tabladecuadrcula5oscura-nfasis5"/>
        <w:tblW w:w="8898" w:type="dxa"/>
        <w:tblLayout w:type="fixed"/>
        <w:tblLook w:val="04A0" w:firstRow="1" w:lastRow="0" w:firstColumn="1" w:lastColumn="0" w:noHBand="0" w:noVBand="1"/>
      </w:tblPr>
      <w:tblGrid>
        <w:gridCol w:w="7338"/>
        <w:gridCol w:w="1560"/>
      </w:tblGrid>
      <w:tr w:rsidR="00760A8F" w:rsidRPr="008D109B" w14:paraId="3FBF7EBF" w14:textId="77777777" w:rsidTr="00FA3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shd w:val="clear" w:color="auto" w:fill="00B0F0"/>
            <w:hideMark/>
          </w:tcPr>
          <w:p w14:paraId="6DD72ADD" w14:textId="77777777" w:rsidR="00760A8F" w:rsidRPr="002E35D6" w:rsidRDefault="00760A8F" w:rsidP="008D109B">
            <w:pPr>
              <w:spacing w:after="240" w:line="240" w:lineRule="auto"/>
              <w:jc w:val="both"/>
              <w:rPr>
                <w:rFonts w:ascii="Arial" w:hAnsi="Arial" w:cs="Arial"/>
                <w:b w:val="0"/>
                <w:bCs w:val="0"/>
                <w:color w:val="auto"/>
                <w:sz w:val="24"/>
                <w:szCs w:val="24"/>
              </w:rPr>
            </w:pPr>
            <w:r w:rsidRPr="002E35D6">
              <w:rPr>
                <w:rFonts w:ascii="Arial" w:hAnsi="Arial" w:cs="Arial"/>
                <w:color w:val="auto"/>
                <w:sz w:val="24"/>
                <w:szCs w:val="24"/>
              </w:rPr>
              <w:t>PRUEBAS</w:t>
            </w:r>
          </w:p>
        </w:tc>
        <w:tc>
          <w:tcPr>
            <w:tcW w:w="1560" w:type="dxa"/>
            <w:shd w:val="clear" w:color="auto" w:fill="00B0F0"/>
            <w:hideMark/>
          </w:tcPr>
          <w:p w14:paraId="7294564B" w14:textId="77777777" w:rsidR="00760A8F" w:rsidRPr="002E35D6" w:rsidRDefault="00760A8F" w:rsidP="008D109B">
            <w:pPr>
              <w:spacing w:after="24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2E35D6">
              <w:rPr>
                <w:rFonts w:ascii="Arial" w:hAnsi="Arial" w:cs="Arial"/>
                <w:color w:val="auto"/>
                <w:sz w:val="24"/>
                <w:szCs w:val="24"/>
              </w:rPr>
              <w:t>PUNTOS</w:t>
            </w:r>
          </w:p>
        </w:tc>
      </w:tr>
      <w:tr w:rsidR="00760A8F" w:rsidRPr="008D109B" w14:paraId="5089AFA8" w14:textId="77777777" w:rsidTr="00FA3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shd w:val="clear" w:color="auto" w:fill="00B0F0"/>
          </w:tcPr>
          <w:p w14:paraId="306E36D6" w14:textId="77777777" w:rsidR="00760A8F" w:rsidRPr="002E35D6" w:rsidRDefault="00760A8F" w:rsidP="008D109B">
            <w:pPr>
              <w:spacing w:after="240" w:line="240" w:lineRule="auto"/>
              <w:jc w:val="both"/>
              <w:rPr>
                <w:rFonts w:ascii="Arial" w:hAnsi="Arial" w:cs="Arial"/>
                <w:b w:val="0"/>
                <w:bCs w:val="0"/>
                <w:color w:val="auto"/>
                <w:sz w:val="24"/>
                <w:szCs w:val="24"/>
              </w:rPr>
            </w:pPr>
            <w:r w:rsidRPr="002E35D6">
              <w:rPr>
                <w:rFonts w:ascii="Arial" w:hAnsi="Arial" w:cs="Arial"/>
                <w:color w:val="auto"/>
                <w:sz w:val="24"/>
                <w:szCs w:val="24"/>
              </w:rPr>
              <w:t>Prueba escrita de conocimientos</w:t>
            </w:r>
          </w:p>
        </w:tc>
        <w:tc>
          <w:tcPr>
            <w:tcW w:w="1560" w:type="dxa"/>
          </w:tcPr>
          <w:p w14:paraId="0F3A743B" w14:textId="77777777" w:rsidR="00760A8F" w:rsidRPr="002E35D6" w:rsidRDefault="00760A8F" w:rsidP="008D109B">
            <w:pPr>
              <w:spacing w:after="24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5D6">
              <w:rPr>
                <w:rFonts w:ascii="Arial" w:hAnsi="Arial" w:cs="Arial"/>
                <w:b/>
                <w:sz w:val="24"/>
                <w:szCs w:val="24"/>
              </w:rPr>
              <w:t>500</w:t>
            </w:r>
          </w:p>
        </w:tc>
      </w:tr>
      <w:tr w:rsidR="00760A8F" w:rsidRPr="008D109B" w14:paraId="3089D02E" w14:textId="77777777" w:rsidTr="00FA35D0">
        <w:tc>
          <w:tcPr>
            <w:cnfStyle w:val="001000000000" w:firstRow="0" w:lastRow="0" w:firstColumn="1" w:lastColumn="0" w:oddVBand="0" w:evenVBand="0" w:oddHBand="0" w:evenHBand="0" w:firstRowFirstColumn="0" w:firstRowLastColumn="0" w:lastRowFirstColumn="0" w:lastRowLastColumn="0"/>
            <w:tcW w:w="7338" w:type="dxa"/>
            <w:shd w:val="clear" w:color="auto" w:fill="00B0F0"/>
            <w:hideMark/>
          </w:tcPr>
          <w:p w14:paraId="4D24B106" w14:textId="77777777" w:rsidR="00760A8F" w:rsidRPr="002E35D6" w:rsidRDefault="00760A8F" w:rsidP="008D109B">
            <w:pPr>
              <w:spacing w:after="240" w:line="240" w:lineRule="auto"/>
              <w:jc w:val="both"/>
              <w:rPr>
                <w:rFonts w:ascii="Arial" w:hAnsi="Arial" w:cs="Arial"/>
                <w:b w:val="0"/>
                <w:bCs w:val="0"/>
                <w:color w:val="auto"/>
                <w:sz w:val="24"/>
                <w:szCs w:val="24"/>
              </w:rPr>
            </w:pPr>
            <w:r w:rsidRPr="002E35D6">
              <w:rPr>
                <w:rFonts w:ascii="Arial" w:hAnsi="Arial" w:cs="Arial"/>
                <w:color w:val="auto"/>
                <w:sz w:val="24"/>
                <w:szCs w:val="24"/>
              </w:rPr>
              <w:t>Experiencia Laboral</w:t>
            </w:r>
          </w:p>
        </w:tc>
        <w:tc>
          <w:tcPr>
            <w:tcW w:w="1560" w:type="dxa"/>
            <w:hideMark/>
          </w:tcPr>
          <w:p w14:paraId="13A809BA" w14:textId="77777777" w:rsidR="00760A8F" w:rsidRPr="002E35D6" w:rsidRDefault="00760A8F" w:rsidP="008D109B">
            <w:pPr>
              <w:spacing w:after="24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E35D6">
              <w:rPr>
                <w:rFonts w:ascii="Arial" w:hAnsi="Arial" w:cs="Arial"/>
                <w:b/>
                <w:sz w:val="24"/>
                <w:szCs w:val="24"/>
              </w:rPr>
              <w:t>300</w:t>
            </w:r>
          </w:p>
        </w:tc>
      </w:tr>
      <w:tr w:rsidR="00760A8F" w:rsidRPr="008D109B" w14:paraId="413EEE8B" w14:textId="77777777" w:rsidTr="00FA35D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338" w:type="dxa"/>
            <w:shd w:val="clear" w:color="auto" w:fill="00B0F0"/>
            <w:hideMark/>
          </w:tcPr>
          <w:p w14:paraId="3204439D" w14:textId="77777777" w:rsidR="00760A8F" w:rsidRPr="002E35D6" w:rsidRDefault="00760A8F" w:rsidP="002E35D6">
            <w:pPr>
              <w:spacing w:after="240" w:line="240" w:lineRule="auto"/>
              <w:jc w:val="both"/>
              <w:rPr>
                <w:rFonts w:ascii="Arial" w:hAnsi="Arial" w:cs="Arial"/>
                <w:b w:val="0"/>
                <w:bCs w:val="0"/>
                <w:color w:val="auto"/>
                <w:sz w:val="24"/>
                <w:szCs w:val="24"/>
                <w:lang w:val="es-ES_tradnl"/>
              </w:rPr>
            </w:pPr>
            <w:r w:rsidRPr="002E35D6">
              <w:rPr>
                <w:rFonts w:ascii="Arial" w:hAnsi="Arial" w:cs="Arial"/>
                <w:color w:val="auto"/>
                <w:sz w:val="24"/>
                <w:szCs w:val="24"/>
                <w:lang w:val="es-ES_tradnl"/>
              </w:rPr>
              <w:t>Calidades académicas y experiencia del grupo interdisciplinario especializado</w:t>
            </w:r>
          </w:p>
        </w:tc>
        <w:tc>
          <w:tcPr>
            <w:tcW w:w="1560" w:type="dxa"/>
            <w:hideMark/>
          </w:tcPr>
          <w:p w14:paraId="68A29BC6" w14:textId="77777777" w:rsidR="00760A8F" w:rsidRPr="002E35D6" w:rsidRDefault="00760A8F" w:rsidP="008D109B">
            <w:pPr>
              <w:spacing w:after="24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5D6">
              <w:rPr>
                <w:rFonts w:ascii="Arial" w:hAnsi="Arial" w:cs="Arial"/>
                <w:b/>
                <w:sz w:val="24"/>
                <w:szCs w:val="24"/>
              </w:rPr>
              <w:t>75</w:t>
            </w:r>
          </w:p>
        </w:tc>
      </w:tr>
      <w:tr w:rsidR="00760A8F" w:rsidRPr="008D109B" w14:paraId="3B8C1133" w14:textId="77777777" w:rsidTr="00FA35D0">
        <w:trPr>
          <w:trHeight w:val="503"/>
        </w:trPr>
        <w:tc>
          <w:tcPr>
            <w:cnfStyle w:val="001000000000" w:firstRow="0" w:lastRow="0" w:firstColumn="1" w:lastColumn="0" w:oddVBand="0" w:evenVBand="0" w:oddHBand="0" w:evenHBand="0" w:firstRowFirstColumn="0" w:firstRowLastColumn="0" w:lastRowFirstColumn="0" w:lastRowLastColumn="0"/>
            <w:tcW w:w="7338" w:type="dxa"/>
            <w:shd w:val="clear" w:color="auto" w:fill="00B0F0"/>
          </w:tcPr>
          <w:p w14:paraId="26522EC1" w14:textId="77777777" w:rsidR="00760A8F" w:rsidRPr="002E35D6" w:rsidRDefault="00760A8F" w:rsidP="008D109B">
            <w:pPr>
              <w:spacing w:after="240" w:line="240" w:lineRule="auto"/>
              <w:ind w:left="147"/>
              <w:jc w:val="both"/>
              <w:rPr>
                <w:rFonts w:ascii="Arial" w:hAnsi="Arial" w:cs="Arial"/>
                <w:b w:val="0"/>
                <w:bCs w:val="0"/>
                <w:color w:val="auto"/>
                <w:sz w:val="24"/>
                <w:szCs w:val="24"/>
                <w:lang w:val="es-ES_tradnl"/>
              </w:rPr>
            </w:pPr>
            <w:r w:rsidRPr="002E35D6">
              <w:rPr>
                <w:rFonts w:ascii="Arial" w:hAnsi="Arial" w:cs="Arial"/>
                <w:color w:val="auto"/>
                <w:sz w:val="24"/>
                <w:szCs w:val="24"/>
                <w:lang w:val="es-ES_tradnl"/>
              </w:rPr>
              <w:t>Estudios de posgrado</w:t>
            </w:r>
          </w:p>
        </w:tc>
        <w:tc>
          <w:tcPr>
            <w:tcW w:w="1560" w:type="dxa"/>
          </w:tcPr>
          <w:p w14:paraId="39D856F0" w14:textId="77777777" w:rsidR="00760A8F" w:rsidRPr="002E35D6" w:rsidRDefault="00760A8F" w:rsidP="008D109B">
            <w:pPr>
              <w:spacing w:after="24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E35D6">
              <w:rPr>
                <w:rFonts w:ascii="Arial" w:hAnsi="Arial" w:cs="Arial"/>
                <w:b/>
                <w:sz w:val="24"/>
                <w:szCs w:val="24"/>
              </w:rPr>
              <w:t>75</w:t>
            </w:r>
          </w:p>
        </w:tc>
      </w:tr>
      <w:tr w:rsidR="00760A8F" w:rsidRPr="008D109B" w14:paraId="0211149F" w14:textId="77777777" w:rsidTr="00FA3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shd w:val="clear" w:color="auto" w:fill="00B0F0"/>
          </w:tcPr>
          <w:p w14:paraId="077CAD78" w14:textId="77777777" w:rsidR="00760A8F" w:rsidRPr="002E35D6" w:rsidRDefault="00760A8F" w:rsidP="008D109B">
            <w:pPr>
              <w:spacing w:after="240" w:line="240" w:lineRule="auto"/>
              <w:jc w:val="both"/>
              <w:rPr>
                <w:rFonts w:ascii="Arial" w:hAnsi="Arial" w:cs="Arial"/>
                <w:b w:val="0"/>
                <w:bCs w:val="0"/>
                <w:color w:val="auto"/>
                <w:sz w:val="24"/>
                <w:szCs w:val="24"/>
              </w:rPr>
            </w:pPr>
            <w:r w:rsidRPr="002E35D6">
              <w:rPr>
                <w:rFonts w:ascii="Arial" w:hAnsi="Arial" w:cs="Arial"/>
                <w:color w:val="auto"/>
                <w:sz w:val="24"/>
                <w:szCs w:val="24"/>
              </w:rPr>
              <w:t>Entrevista</w:t>
            </w:r>
          </w:p>
        </w:tc>
        <w:tc>
          <w:tcPr>
            <w:tcW w:w="1560" w:type="dxa"/>
          </w:tcPr>
          <w:p w14:paraId="55178333" w14:textId="77777777" w:rsidR="00760A8F" w:rsidRPr="002E35D6" w:rsidRDefault="00760A8F" w:rsidP="008D109B">
            <w:pPr>
              <w:spacing w:after="24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5D6">
              <w:rPr>
                <w:rFonts w:ascii="Arial" w:hAnsi="Arial" w:cs="Arial"/>
                <w:b/>
                <w:sz w:val="24"/>
                <w:szCs w:val="24"/>
              </w:rPr>
              <w:t>50</w:t>
            </w:r>
          </w:p>
        </w:tc>
      </w:tr>
      <w:tr w:rsidR="00760A8F" w:rsidRPr="008D109B" w14:paraId="1CB30B6A" w14:textId="77777777" w:rsidTr="00FA35D0">
        <w:tc>
          <w:tcPr>
            <w:cnfStyle w:val="001000000000" w:firstRow="0" w:lastRow="0" w:firstColumn="1" w:lastColumn="0" w:oddVBand="0" w:evenVBand="0" w:oddHBand="0" w:evenHBand="0" w:firstRowFirstColumn="0" w:firstRowLastColumn="0" w:lastRowFirstColumn="0" w:lastRowLastColumn="0"/>
            <w:tcW w:w="7338" w:type="dxa"/>
            <w:shd w:val="clear" w:color="auto" w:fill="00B0F0"/>
            <w:hideMark/>
          </w:tcPr>
          <w:p w14:paraId="6450CA1D" w14:textId="77777777" w:rsidR="00760A8F" w:rsidRPr="002E35D6" w:rsidRDefault="00760A8F" w:rsidP="008D109B">
            <w:pPr>
              <w:spacing w:after="240" w:line="240" w:lineRule="auto"/>
              <w:jc w:val="both"/>
              <w:rPr>
                <w:rFonts w:ascii="Arial" w:hAnsi="Arial" w:cs="Arial"/>
                <w:b w:val="0"/>
                <w:bCs w:val="0"/>
                <w:color w:val="auto"/>
                <w:sz w:val="24"/>
                <w:szCs w:val="24"/>
              </w:rPr>
            </w:pPr>
            <w:r w:rsidRPr="002E35D6">
              <w:rPr>
                <w:rFonts w:ascii="Arial" w:hAnsi="Arial" w:cs="Arial"/>
                <w:color w:val="auto"/>
                <w:sz w:val="24"/>
                <w:szCs w:val="24"/>
              </w:rPr>
              <w:t>TOTAL</w:t>
            </w:r>
          </w:p>
        </w:tc>
        <w:tc>
          <w:tcPr>
            <w:tcW w:w="1560" w:type="dxa"/>
            <w:hideMark/>
          </w:tcPr>
          <w:p w14:paraId="0A6696C7" w14:textId="77777777" w:rsidR="00760A8F" w:rsidRPr="002E35D6" w:rsidRDefault="00760A8F" w:rsidP="008D109B">
            <w:pPr>
              <w:spacing w:after="24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E35D6">
              <w:rPr>
                <w:rFonts w:ascii="Arial" w:hAnsi="Arial" w:cs="Arial"/>
                <w:b/>
                <w:sz w:val="24"/>
                <w:szCs w:val="24"/>
              </w:rPr>
              <w:t>1000</w:t>
            </w:r>
          </w:p>
        </w:tc>
      </w:tr>
    </w:tbl>
    <w:p w14:paraId="284239AE" w14:textId="77777777" w:rsidR="008D109B" w:rsidRPr="00FF4D56" w:rsidRDefault="00760A8F" w:rsidP="00FF4D56">
      <w:pPr>
        <w:pStyle w:val="Prrafodelista"/>
        <w:numPr>
          <w:ilvl w:val="1"/>
          <w:numId w:val="15"/>
        </w:numPr>
        <w:spacing w:before="360" w:after="240" w:line="240" w:lineRule="auto"/>
        <w:ind w:left="578" w:firstLine="0"/>
        <w:contextualSpacing w:val="0"/>
        <w:jc w:val="both"/>
        <w:rPr>
          <w:rFonts w:ascii="Arial" w:hAnsi="Arial" w:cs="Arial"/>
          <w:b/>
          <w:sz w:val="24"/>
          <w:szCs w:val="24"/>
          <w:lang w:val="es-ES"/>
        </w:rPr>
      </w:pPr>
      <w:r w:rsidRPr="00FF4D56">
        <w:rPr>
          <w:rFonts w:ascii="Arial" w:hAnsi="Arial" w:cs="Arial"/>
          <w:b/>
          <w:sz w:val="24"/>
          <w:szCs w:val="24"/>
          <w:lang w:val="es-ES"/>
        </w:rPr>
        <w:t xml:space="preserve">RESERVA DE LAS PRUEBAS. </w:t>
      </w:r>
    </w:p>
    <w:p w14:paraId="5FBBD9E2" w14:textId="46579028" w:rsidR="00760A8F" w:rsidRPr="008D109B" w:rsidRDefault="00760A8F" w:rsidP="008D109B">
      <w:pPr>
        <w:pStyle w:val="Prrafodelista"/>
        <w:spacing w:after="240" w:line="240" w:lineRule="auto"/>
        <w:ind w:left="0"/>
        <w:contextualSpacing w:val="0"/>
        <w:jc w:val="both"/>
        <w:rPr>
          <w:rFonts w:ascii="Arial" w:hAnsi="Arial" w:cs="Arial"/>
          <w:sz w:val="24"/>
          <w:szCs w:val="24"/>
        </w:rPr>
      </w:pPr>
      <w:r w:rsidRPr="008D109B">
        <w:rPr>
          <w:rFonts w:ascii="Arial" w:hAnsi="Arial" w:cs="Arial"/>
          <w:sz w:val="24"/>
          <w:szCs w:val="24"/>
        </w:rPr>
        <w:t xml:space="preserve">Las pruebas realizadas durante el proceso de selección son de carácter reservado y solo serán de conocimiento de los responsables del proceso de selección, al tenor de lo ordenado en el numeral 3 del artículo 31 de la ley 909 de 2004. </w:t>
      </w:r>
    </w:p>
    <w:p w14:paraId="44FEEF35" w14:textId="77777777" w:rsidR="008D109B" w:rsidRPr="00FF4D56" w:rsidRDefault="00760A8F" w:rsidP="00FF4D56">
      <w:pPr>
        <w:pStyle w:val="Prrafodelista"/>
        <w:numPr>
          <w:ilvl w:val="1"/>
          <w:numId w:val="15"/>
        </w:numPr>
        <w:spacing w:after="240" w:line="240" w:lineRule="auto"/>
        <w:ind w:left="578" w:firstLine="0"/>
        <w:contextualSpacing w:val="0"/>
        <w:jc w:val="both"/>
        <w:rPr>
          <w:rFonts w:ascii="Arial" w:hAnsi="Arial" w:cs="Arial"/>
          <w:b/>
          <w:sz w:val="24"/>
          <w:szCs w:val="24"/>
          <w:lang w:val="es-ES"/>
        </w:rPr>
      </w:pPr>
      <w:r w:rsidRPr="00FF4D56">
        <w:rPr>
          <w:rFonts w:ascii="Arial" w:hAnsi="Arial" w:cs="Arial"/>
          <w:b/>
          <w:sz w:val="24"/>
          <w:szCs w:val="24"/>
          <w:lang w:val="es-ES"/>
        </w:rPr>
        <w:t xml:space="preserve">ACTUACIONES ADMINISTRATIVAS. </w:t>
      </w:r>
    </w:p>
    <w:p w14:paraId="2F5B594E" w14:textId="09442EFC" w:rsidR="00760A8F" w:rsidRPr="008D109B" w:rsidRDefault="00760A8F" w:rsidP="008D109B">
      <w:pPr>
        <w:pStyle w:val="Prrafodelista"/>
        <w:spacing w:after="240" w:line="240" w:lineRule="auto"/>
        <w:ind w:left="0"/>
        <w:contextualSpacing w:val="0"/>
        <w:jc w:val="both"/>
        <w:rPr>
          <w:rFonts w:ascii="Arial" w:hAnsi="Arial" w:cs="Arial"/>
          <w:sz w:val="24"/>
          <w:szCs w:val="24"/>
        </w:rPr>
      </w:pPr>
      <w:r w:rsidRPr="008D109B">
        <w:rPr>
          <w:rFonts w:ascii="Arial" w:hAnsi="Arial" w:cs="Arial"/>
          <w:sz w:val="24"/>
          <w:szCs w:val="24"/>
        </w:rPr>
        <w:t xml:space="preserve">El municipio de </w:t>
      </w:r>
      <w:r w:rsidR="00BE76C4">
        <w:rPr>
          <w:rFonts w:ascii="Arial" w:hAnsi="Arial" w:cs="Arial"/>
          <w:sz w:val="24"/>
          <w:szCs w:val="24"/>
        </w:rPr>
        <w:t>Envigado</w:t>
      </w:r>
      <w:r w:rsidRPr="008D109B">
        <w:rPr>
          <w:rFonts w:ascii="Arial" w:hAnsi="Arial" w:cs="Arial"/>
          <w:sz w:val="24"/>
          <w:szCs w:val="24"/>
        </w:rPr>
        <w:t xml:space="preserve"> podrá adelantar actuaciones administrativas por posibles</w:t>
      </w:r>
      <w:r w:rsidRPr="008D109B">
        <w:rPr>
          <w:rFonts w:ascii="Arial" w:hAnsi="Arial" w:cs="Arial"/>
          <w:b/>
          <w:sz w:val="24"/>
          <w:szCs w:val="24"/>
        </w:rPr>
        <w:t xml:space="preserve"> </w:t>
      </w:r>
      <w:r w:rsidRPr="008D109B">
        <w:rPr>
          <w:rFonts w:ascii="Arial" w:hAnsi="Arial" w:cs="Arial"/>
          <w:sz w:val="24"/>
          <w:szCs w:val="24"/>
        </w:rPr>
        <w:t>fraudes, por copia o intento de copia, sustracción de materiales de prueba o intento de sustracción de materiales de prueba o suplantación o intento de suplantación, entre otros casos ocurridos e identificados antes, durante o después de la aplicación de las pruebas o encontradas durante la lectura de las hojas de respuesta o en desarrollo del procesamiento de resultados, previo informe de la universidad contratada.</w:t>
      </w:r>
    </w:p>
    <w:p w14:paraId="1B2A3294" w14:textId="4C401D68" w:rsidR="00760A8F" w:rsidRPr="008D109B" w:rsidRDefault="00760A8F" w:rsidP="008D109B">
      <w:pPr>
        <w:spacing w:after="240" w:line="240" w:lineRule="auto"/>
        <w:jc w:val="both"/>
        <w:rPr>
          <w:rFonts w:ascii="Arial" w:hAnsi="Arial" w:cs="Arial"/>
          <w:sz w:val="24"/>
          <w:szCs w:val="24"/>
        </w:rPr>
      </w:pPr>
      <w:r w:rsidRPr="008D109B">
        <w:rPr>
          <w:rFonts w:ascii="Arial" w:hAnsi="Arial" w:cs="Arial"/>
          <w:sz w:val="24"/>
          <w:szCs w:val="24"/>
        </w:rPr>
        <w:t xml:space="preserve">El resultado de las actuaciones administrativas puede llevar a la invalidación de las pruebas o los aspirantes que sean sujetos de dichas investigaciones. La decisión que exprese el resultado de cada actuación se adoptará mediante acto </w:t>
      </w:r>
      <w:r w:rsidR="00BE76C4">
        <w:rPr>
          <w:rFonts w:ascii="Arial" w:hAnsi="Arial" w:cs="Arial"/>
          <w:sz w:val="24"/>
          <w:szCs w:val="24"/>
        </w:rPr>
        <w:lastRenderedPageBreak/>
        <w:t>administrativo, expedido por el municipio de Envigado</w:t>
      </w:r>
      <w:r w:rsidRPr="008D109B">
        <w:rPr>
          <w:rFonts w:ascii="Arial" w:hAnsi="Arial" w:cs="Arial"/>
          <w:sz w:val="24"/>
          <w:szCs w:val="24"/>
        </w:rPr>
        <w:t xml:space="preserve">, frente al cual procede únicamente el recurso de reposición.   </w:t>
      </w:r>
    </w:p>
    <w:p w14:paraId="4C826960" w14:textId="4A882DB9" w:rsidR="00760A8F" w:rsidRPr="008D109B" w:rsidRDefault="00760A8F" w:rsidP="008D109B">
      <w:pPr>
        <w:spacing w:after="240" w:line="240" w:lineRule="auto"/>
        <w:jc w:val="both"/>
        <w:rPr>
          <w:rFonts w:ascii="Arial" w:hAnsi="Arial" w:cs="Arial"/>
          <w:sz w:val="24"/>
          <w:szCs w:val="24"/>
        </w:rPr>
      </w:pPr>
      <w:r w:rsidRPr="008D109B">
        <w:rPr>
          <w:rFonts w:ascii="Arial" w:hAnsi="Arial" w:cs="Arial"/>
          <w:sz w:val="24"/>
          <w:szCs w:val="24"/>
        </w:rPr>
        <w:t>Si como producto de estas actuaciones a un aspirante se le comprueba fraude previo cumplimiento del debido proceso, éste será excluido de concurso.</w:t>
      </w:r>
    </w:p>
    <w:p w14:paraId="2AC6EDA1" w14:textId="509E9724" w:rsidR="002674EF" w:rsidRPr="00BE76C4" w:rsidRDefault="00E8795E" w:rsidP="00FF4D56">
      <w:pPr>
        <w:pStyle w:val="Prrafodelista"/>
        <w:numPr>
          <w:ilvl w:val="1"/>
          <w:numId w:val="15"/>
        </w:numPr>
        <w:spacing w:after="240" w:line="240" w:lineRule="auto"/>
        <w:ind w:left="578" w:firstLine="0"/>
        <w:contextualSpacing w:val="0"/>
        <w:jc w:val="both"/>
        <w:rPr>
          <w:rFonts w:ascii="Arial" w:hAnsi="Arial" w:cs="Arial"/>
          <w:b/>
          <w:sz w:val="24"/>
          <w:szCs w:val="24"/>
          <w:lang w:val="es-ES"/>
        </w:rPr>
      </w:pPr>
      <w:bookmarkStart w:id="22" w:name="_Toc366571193"/>
      <w:r w:rsidRPr="00BE76C4">
        <w:rPr>
          <w:rFonts w:ascii="Arial" w:hAnsi="Arial" w:cs="Arial"/>
          <w:b/>
          <w:sz w:val="24"/>
          <w:szCs w:val="24"/>
          <w:lang w:val="es-ES"/>
        </w:rPr>
        <w:t xml:space="preserve">CITACIÓN A </w:t>
      </w:r>
      <w:r w:rsidR="002674EF" w:rsidRPr="00BE76C4">
        <w:rPr>
          <w:rFonts w:ascii="Arial" w:hAnsi="Arial" w:cs="Arial"/>
          <w:b/>
          <w:sz w:val="24"/>
          <w:szCs w:val="24"/>
          <w:lang w:val="es-ES"/>
        </w:rPr>
        <w:t xml:space="preserve">PRUEBA ESCRITA </w:t>
      </w:r>
      <w:r w:rsidR="000323FB" w:rsidRPr="00BE76C4">
        <w:rPr>
          <w:rFonts w:ascii="Arial" w:hAnsi="Arial" w:cs="Arial"/>
          <w:b/>
          <w:sz w:val="24"/>
          <w:szCs w:val="24"/>
          <w:lang w:val="es-ES"/>
        </w:rPr>
        <w:t>E INVITACIÓN A SOCIALIZACIÓN DE TIPO DE PRUEBA.</w:t>
      </w:r>
      <w:bookmarkEnd w:id="22"/>
    </w:p>
    <w:p w14:paraId="4D988FF3" w14:textId="0C7E19E2" w:rsidR="006F1C3D" w:rsidRPr="008D109B" w:rsidRDefault="00E8795E"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El veintidós (22) de septiembre</w:t>
      </w:r>
      <w:r w:rsidR="00E040B8" w:rsidRPr="008D109B">
        <w:rPr>
          <w:rFonts w:ascii="Arial" w:hAnsi="Arial" w:cs="Arial"/>
          <w:sz w:val="24"/>
          <w:szCs w:val="24"/>
          <w:lang w:val="es-ES"/>
        </w:rPr>
        <w:t>,</w:t>
      </w:r>
      <w:r w:rsidRPr="008D109B">
        <w:rPr>
          <w:rFonts w:ascii="Arial" w:hAnsi="Arial" w:cs="Arial"/>
          <w:sz w:val="24"/>
          <w:szCs w:val="24"/>
          <w:lang w:val="es-ES"/>
        </w:rPr>
        <w:t xml:space="preserve"> l</w:t>
      </w:r>
      <w:r w:rsidR="00062482" w:rsidRPr="008D109B">
        <w:rPr>
          <w:rFonts w:ascii="Arial" w:hAnsi="Arial" w:cs="Arial"/>
          <w:sz w:val="24"/>
          <w:szCs w:val="24"/>
          <w:lang w:val="es-ES"/>
        </w:rPr>
        <w:t>os aspirantes admitidos al concurso</w:t>
      </w:r>
      <w:r w:rsidR="0020295B" w:rsidRPr="008D109B">
        <w:rPr>
          <w:rFonts w:ascii="Arial" w:hAnsi="Arial" w:cs="Arial"/>
          <w:sz w:val="24"/>
          <w:szCs w:val="24"/>
          <w:lang w:val="es-ES"/>
        </w:rPr>
        <w:t>,</w:t>
      </w:r>
      <w:r w:rsidR="00062482" w:rsidRPr="008D109B">
        <w:rPr>
          <w:rFonts w:ascii="Arial" w:hAnsi="Arial" w:cs="Arial"/>
          <w:sz w:val="24"/>
          <w:szCs w:val="24"/>
          <w:lang w:val="es-ES"/>
        </w:rPr>
        <w:t xml:space="preserve"> serán citados </w:t>
      </w:r>
      <w:r w:rsidR="005155EB" w:rsidRPr="008D109B">
        <w:rPr>
          <w:rFonts w:ascii="Arial" w:hAnsi="Arial" w:cs="Arial"/>
          <w:sz w:val="24"/>
          <w:szCs w:val="24"/>
          <w:lang w:val="es-ES"/>
        </w:rPr>
        <w:t xml:space="preserve">por </w:t>
      </w:r>
      <w:r w:rsidR="00D502C8" w:rsidRPr="008D109B">
        <w:rPr>
          <w:rFonts w:ascii="Arial" w:hAnsi="Arial" w:cs="Arial"/>
          <w:sz w:val="24"/>
          <w:szCs w:val="24"/>
          <w:lang w:val="es-ES"/>
        </w:rPr>
        <w:t>La Universidad De San Buenaventura Medellín</w:t>
      </w:r>
      <w:r w:rsidR="005155EB" w:rsidRPr="008D109B">
        <w:rPr>
          <w:rFonts w:ascii="Arial" w:hAnsi="Arial" w:cs="Arial"/>
          <w:sz w:val="24"/>
          <w:szCs w:val="24"/>
          <w:lang w:val="es-ES"/>
        </w:rPr>
        <w:t xml:space="preserve"> </w:t>
      </w:r>
      <w:r w:rsidR="00062482" w:rsidRPr="008D109B">
        <w:rPr>
          <w:rFonts w:ascii="Arial" w:hAnsi="Arial" w:cs="Arial"/>
          <w:sz w:val="24"/>
          <w:szCs w:val="24"/>
          <w:lang w:val="es-ES"/>
        </w:rPr>
        <w:t xml:space="preserve">a un examen escrito de conocimientos sobre las normas municipales, distritales y nacionales en materia de desarrollo y planificación urbana y territorial.  </w:t>
      </w:r>
    </w:p>
    <w:p w14:paraId="359286CE" w14:textId="77777777" w:rsidR="00E8795E" w:rsidRPr="008D109B" w:rsidRDefault="00E8795E"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La citación a los aspirantes admitidos a la prueba escrita de conocimientos será publicada en la página web de La Universidad De San Buenaventura Medellín, y en la cartelera del primer piso de la Alcaldía de Envigado.  </w:t>
      </w:r>
    </w:p>
    <w:p w14:paraId="514A53F1" w14:textId="17A92DEA" w:rsidR="00E8795E" w:rsidRPr="008D109B" w:rsidRDefault="00E8795E"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Adicionalmente, cada aspirante admitido recibirá la citación de manera individual en el correo electrónico registrado en el formato de inscripción.  Con esta citación La Universidad De San Buenaventura Medellín enviará a los aspirantes un instructivo que contendrá la información necesaria para la presentación (fecha, hora, lugar, elementos requeridos para la prueba, elementos prohibidos, etc.), y además una relación de las cinco (5) áreas temáticas que contendrá la prueba, relacionadas anteriormente, con un resumen de la normatividad municipal y nacional vigente sobre las cuales se sustentan dichas áreas.</w:t>
      </w:r>
    </w:p>
    <w:p w14:paraId="50531FBB" w14:textId="35156C4D" w:rsidR="000323FB" w:rsidRPr="008D109B" w:rsidRDefault="000323FB"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La universidad invitará a los aspirantes admitidos a una socialización de la metodología y del tipo de prueba, que se aplicará. </w:t>
      </w:r>
    </w:p>
    <w:p w14:paraId="32058DF5" w14:textId="138C2F50" w:rsidR="00E8795E" w:rsidRPr="00BE76C4" w:rsidRDefault="00E8795E" w:rsidP="00FF4D56">
      <w:pPr>
        <w:pStyle w:val="Prrafodelista"/>
        <w:numPr>
          <w:ilvl w:val="1"/>
          <w:numId w:val="15"/>
        </w:numPr>
        <w:spacing w:after="240" w:line="240" w:lineRule="auto"/>
        <w:ind w:left="578" w:firstLine="0"/>
        <w:contextualSpacing w:val="0"/>
        <w:jc w:val="both"/>
        <w:rPr>
          <w:rFonts w:ascii="Arial" w:hAnsi="Arial" w:cs="Arial"/>
          <w:b/>
          <w:sz w:val="24"/>
          <w:szCs w:val="24"/>
          <w:lang w:val="es-ES"/>
        </w:rPr>
      </w:pPr>
      <w:r w:rsidRPr="00BE76C4">
        <w:rPr>
          <w:rFonts w:ascii="Arial" w:hAnsi="Arial" w:cs="Arial"/>
          <w:b/>
          <w:sz w:val="24"/>
          <w:szCs w:val="24"/>
          <w:lang w:val="es-ES"/>
        </w:rPr>
        <w:t>APLICACIÓN</w:t>
      </w:r>
      <w:r w:rsidR="00BE76C4" w:rsidRPr="00BE76C4">
        <w:rPr>
          <w:rFonts w:ascii="Arial" w:hAnsi="Arial" w:cs="Arial"/>
          <w:b/>
          <w:sz w:val="24"/>
          <w:szCs w:val="24"/>
          <w:lang w:val="es-ES"/>
        </w:rPr>
        <w:t xml:space="preserve"> PRUEBA ESCRITA DE CONOCIMIENTOS (HASTA 500 PUNTOS)</w:t>
      </w:r>
    </w:p>
    <w:p w14:paraId="130374B8" w14:textId="650FD8FB" w:rsidR="00E8795E" w:rsidRPr="008D109B" w:rsidRDefault="00E8795E"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El día dos (2) de octubre, se dará aplicación a la prueba escrita de conocimientos.</w:t>
      </w:r>
    </w:p>
    <w:p w14:paraId="51974ACD" w14:textId="1490D336" w:rsidR="00062482" w:rsidRPr="008D109B" w:rsidRDefault="00062482"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La prueba estará compuesta por un total de sesenta (60) ítems, y para su calificación se construirá una escala estándar que oscilará entre </w:t>
      </w:r>
      <w:r w:rsidR="0020295B" w:rsidRPr="008D109B">
        <w:rPr>
          <w:rFonts w:ascii="Arial" w:hAnsi="Arial" w:cs="Arial"/>
          <w:sz w:val="24"/>
          <w:szCs w:val="24"/>
          <w:lang w:val="es-ES"/>
        </w:rPr>
        <w:t>cero (</w:t>
      </w:r>
      <w:r w:rsidRPr="008D109B">
        <w:rPr>
          <w:rFonts w:ascii="Arial" w:hAnsi="Arial" w:cs="Arial"/>
          <w:sz w:val="24"/>
          <w:szCs w:val="24"/>
          <w:lang w:val="es-ES"/>
        </w:rPr>
        <w:t>0</w:t>
      </w:r>
      <w:r w:rsidR="0020295B" w:rsidRPr="008D109B">
        <w:rPr>
          <w:rFonts w:ascii="Arial" w:hAnsi="Arial" w:cs="Arial"/>
          <w:sz w:val="24"/>
          <w:szCs w:val="24"/>
          <w:lang w:val="es-ES"/>
        </w:rPr>
        <w:t>)</w:t>
      </w:r>
      <w:r w:rsidRPr="008D109B">
        <w:rPr>
          <w:rFonts w:ascii="Arial" w:hAnsi="Arial" w:cs="Arial"/>
          <w:sz w:val="24"/>
          <w:szCs w:val="24"/>
          <w:lang w:val="es-ES"/>
        </w:rPr>
        <w:t xml:space="preserve"> y </w:t>
      </w:r>
      <w:r w:rsidR="0020295B" w:rsidRPr="008D109B">
        <w:rPr>
          <w:rFonts w:ascii="Arial" w:hAnsi="Arial" w:cs="Arial"/>
          <w:sz w:val="24"/>
          <w:szCs w:val="24"/>
          <w:lang w:val="es-ES"/>
        </w:rPr>
        <w:t>quinientos (</w:t>
      </w:r>
      <w:r w:rsidRPr="008D109B">
        <w:rPr>
          <w:rFonts w:ascii="Arial" w:hAnsi="Arial" w:cs="Arial"/>
          <w:sz w:val="24"/>
          <w:szCs w:val="24"/>
          <w:lang w:val="es-ES"/>
        </w:rPr>
        <w:t>500</w:t>
      </w:r>
      <w:r w:rsidR="0020295B" w:rsidRPr="008D109B">
        <w:rPr>
          <w:rFonts w:ascii="Arial" w:hAnsi="Arial" w:cs="Arial"/>
          <w:sz w:val="24"/>
          <w:szCs w:val="24"/>
          <w:lang w:val="es-ES"/>
        </w:rPr>
        <w:t>)</w:t>
      </w:r>
      <w:r w:rsidRPr="008D109B">
        <w:rPr>
          <w:rFonts w:ascii="Arial" w:hAnsi="Arial" w:cs="Arial"/>
          <w:sz w:val="24"/>
          <w:szCs w:val="24"/>
          <w:lang w:val="es-ES"/>
        </w:rPr>
        <w:t xml:space="preserve"> puntos; para su aprobación se requerirá obtener como mínimo el setenta por ciento (70%) de los puntos, es decir </w:t>
      </w:r>
      <w:r w:rsidR="0020295B" w:rsidRPr="008D109B">
        <w:rPr>
          <w:rFonts w:ascii="Arial" w:hAnsi="Arial" w:cs="Arial"/>
          <w:sz w:val="24"/>
          <w:szCs w:val="24"/>
          <w:lang w:val="es-ES"/>
        </w:rPr>
        <w:t>trescientos cincuenta (</w:t>
      </w:r>
      <w:r w:rsidRPr="008D109B">
        <w:rPr>
          <w:rFonts w:ascii="Arial" w:hAnsi="Arial" w:cs="Arial"/>
          <w:sz w:val="24"/>
          <w:szCs w:val="24"/>
          <w:lang w:val="es-ES"/>
        </w:rPr>
        <w:t>350</w:t>
      </w:r>
      <w:r w:rsidR="0020295B" w:rsidRPr="008D109B">
        <w:rPr>
          <w:rFonts w:ascii="Arial" w:hAnsi="Arial" w:cs="Arial"/>
          <w:sz w:val="24"/>
          <w:szCs w:val="24"/>
          <w:lang w:val="es-ES"/>
        </w:rPr>
        <w:t>)</w:t>
      </w:r>
      <w:r w:rsidRPr="008D109B">
        <w:rPr>
          <w:rFonts w:ascii="Arial" w:hAnsi="Arial" w:cs="Arial"/>
          <w:sz w:val="24"/>
          <w:szCs w:val="24"/>
          <w:lang w:val="es-ES"/>
        </w:rPr>
        <w:t xml:space="preserve"> puntos, equivalente a </w:t>
      </w:r>
      <w:r w:rsidR="0020295B" w:rsidRPr="008D109B">
        <w:rPr>
          <w:rFonts w:ascii="Arial" w:hAnsi="Arial" w:cs="Arial"/>
          <w:sz w:val="24"/>
          <w:szCs w:val="24"/>
          <w:lang w:val="es-ES"/>
        </w:rPr>
        <w:t>cuarenta y dos (</w:t>
      </w:r>
      <w:r w:rsidRPr="008D109B">
        <w:rPr>
          <w:rFonts w:ascii="Arial" w:hAnsi="Arial" w:cs="Arial"/>
          <w:sz w:val="24"/>
          <w:szCs w:val="24"/>
          <w:lang w:val="es-ES"/>
        </w:rPr>
        <w:t>42</w:t>
      </w:r>
      <w:r w:rsidR="0020295B" w:rsidRPr="008D109B">
        <w:rPr>
          <w:rFonts w:ascii="Arial" w:hAnsi="Arial" w:cs="Arial"/>
          <w:sz w:val="24"/>
          <w:szCs w:val="24"/>
          <w:lang w:val="es-ES"/>
        </w:rPr>
        <w:t>)</w:t>
      </w:r>
      <w:r w:rsidRPr="008D109B">
        <w:rPr>
          <w:rFonts w:ascii="Arial" w:hAnsi="Arial" w:cs="Arial"/>
          <w:sz w:val="24"/>
          <w:szCs w:val="24"/>
          <w:lang w:val="es-ES"/>
        </w:rPr>
        <w:t xml:space="preserve"> ítems aprobados. </w:t>
      </w:r>
    </w:p>
    <w:p w14:paraId="4EED4EF3" w14:textId="2FEE1568"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En </w:t>
      </w:r>
      <w:r w:rsidR="00062482" w:rsidRPr="008D109B">
        <w:rPr>
          <w:rFonts w:ascii="Arial" w:hAnsi="Arial" w:cs="Arial"/>
          <w:sz w:val="24"/>
          <w:szCs w:val="24"/>
          <w:lang w:val="es-ES"/>
        </w:rPr>
        <w:t xml:space="preserve">el desarrollo de la </w:t>
      </w:r>
      <w:r w:rsidRPr="008D109B">
        <w:rPr>
          <w:rFonts w:ascii="Arial" w:hAnsi="Arial" w:cs="Arial"/>
          <w:sz w:val="24"/>
          <w:szCs w:val="24"/>
          <w:lang w:val="es-ES"/>
        </w:rPr>
        <w:t xml:space="preserve">prueba estarán presentes dos (2) representantes de </w:t>
      </w:r>
      <w:r w:rsidR="00D502C8" w:rsidRPr="008D109B">
        <w:rPr>
          <w:rFonts w:ascii="Arial" w:hAnsi="Arial" w:cs="Arial"/>
          <w:sz w:val="24"/>
          <w:szCs w:val="24"/>
          <w:lang w:val="es-ES"/>
        </w:rPr>
        <w:t>La Universidad De San Buenaventura Medellín</w:t>
      </w:r>
      <w:r w:rsidRPr="008D109B">
        <w:rPr>
          <w:rFonts w:ascii="Arial" w:hAnsi="Arial" w:cs="Arial"/>
          <w:sz w:val="24"/>
          <w:szCs w:val="24"/>
          <w:lang w:val="es-ES"/>
        </w:rPr>
        <w:t xml:space="preserve"> en calidad de observadores y controladores de la prueba; un representante de la Personería de Envigado como obser</w:t>
      </w:r>
      <w:r w:rsidR="0020295B" w:rsidRPr="008D109B">
        <w:rPr>
          <w:rFonts w:ascii="Arial" w:hAnsi="Arial" w:cs="Arial"/>
          <w:sz w:val="24"/>
          <w:szCs w:val="24"/>
          <w:lang w:val="es-ES"/>
        </w:rPr>
        <w:t>vador, previa invitación que hará</w:t>
      </w:r>
      <w:r w:rsidR="00062482" w:rsidRPr="008D109B">
        <w:rPr>
          <w:rFonts w:ascii="Arial" w:hAnsi="Arial" w:cs="Arial"/>
          <w:b/>
          <w:sz w:val="24"/>
          <w:szCs w:val="24"/>
          <w:lang w:val="es-ES"/>
        </w:rPr>
        <w:t xml:space="preserve"> </w:t>
      </w:r>
      <w:r w:rsidR="00B127C4" w:rsidRPr="008D109B">
        <w:rPr>
          <w:rFonts w:ascii="Arial" w:hAnsi="Arial" w:cs="Arial"/>
          <w:sz w:val="24"/>
          <w:szCs w:val="24"/>
          <w:lang w:val="es-ES"/>
        </w:rPr>
        <w:t>el Departamento Administrativo de Planeación</w:t>
      </w:r>
      <w:r w:rsidR="00062482" w:rsidRPr="008D109B">
        <w:rPr>
          <w:rFonts w:ascii="Arial" w:hAnsi="Arial" w:cs="Arial"/>
          <w:sz w:val="24"/>
          <w:szCs w:val="24"/>
          <w:lang w:val="es-ES"/>
        </w:rPr>
        <w:t xml:space="preserve"> de Envigado; también asistirá como observador, un</w:t>
      </w:r>
      <w:r w:rsidR="00B127C4" w:rsidRPr="008D109B">
        <w:rPr>
          <w:rFonts w:ascii="Arial" w:hAnsi="Arial" w:cs="Arial"/>
          <w:sz w:val="24"/>
          <w:szCs w:val="24"/>
          <w:lang w:val="es-ES"/>
        </w:rPr>
        <w:t xml:space="preserve"> delegado</w:t>
      </w:r>
      <w:r w:rsidRPr="008D109B">
        <w:rPr>
          <w:rFonts w:ascii="Arial" w:hAnsi="Arial" w:cs="Arial"/>
          <w:sz w:val="24"/>
          <w:szCs w:val="24"/>
          <w:lang w:val="es-ES"/>
        </w:rPr>
        <w:t xml:space="preserve"> del </w:t>
      </w:r>
      <w:r w:rsidR="00560EC0" w:rsidRPr="008D109B">
        <w:rPr>
          <w:rFonts w:ascii="Arial" w:hAnsi="Arial" w:cs="Arial"/>
          <w:sz w:val="24"/>
          <w:szCs w:val="24"/>
          <w:lang w:val="es-ES"/>
        </w:rPr>
        <w:t>Departamento Administrativo de Planeación</w:t>
      </w:r>
      <w:r w:rsidRPr="008D109B">
        <w:rPr>
          <w:rFonts w:ascii="Arial" w:hAnsi="Arial" w:cs="Arial"/>
          <w:sz w:val="24"/>
          <w:szCs w:val="24"/>
          <w:lang w:val="es-ES"/>
        </w:rPr>
        <w:t xml:space="preserve"> de Envigado.</w:t>
      </w:r>
    </w:p>
    <w:p w14:paraId="39F1DC95" w14:textId="10B10076" w:rsidR="00BE01D7" w:rsidRPr="008D109B" w:rsidRDefault="002674EF" w:rsidP="002E35D6">
      <w:pPr>
        <w:spacing w:after="240" w:line="240" w:lineRule="auto"/>
        <w:jc w:val="both"/>
        <w:rPr>
          <w:rFonts w:ascii="Arial" w:eastAsia="Palatino Linotype" w:hAnsi="Arial" w:cs="Arial"/>
          <w:sz w:val="24"/>
          <w:szCs w:val="24"/>
          <w:lang w:eastAsia="es-CO"/>
        </w:rPr>
      </w:pPr>
      <w:r w:rsidRPr="008D109B">
        <w:rPr>
          <w:rFonts w:ascii="Arial" w:hAnsi="Arial" w:cs="Arial"/>
          <w:sz w:val="24"/>
          <w:szCs w:val="24"/>
          <w:lang w:val="es-ES"/>
        </w:rPr>
        <w:lastRenderedPageBreak/>
        <w:t>En ningún caso se dará respuesta verbal y cualquier aclaración deberá ser por escrito</w:t>
      </w:r>
      <w:r w:rsidR="002E35D6">
        <w:rPr>
          <w:rFonts w:ascii="Arial" w:hAnsi="Arial" w:cs="Arial"/>
          <w:sz w:val="24"/>
          <w:szCs w:val="24"/>
          <w:lang w:val="es-ES"/>
        </w:rPr>
        <w:t xml:space="preserve"> al correo electrónico </w:t>
      </w:r>
      <w:hyperlink r:id="rId18" w:history="1">
        <w:r w:rsidR="002E35D6" w:rsidRPr="0058193C">
          <w:rPr>
            <w:rStyle w:val="Hipervnculo"/>
            <w:rFonts w:ascii="Arial" w:hAnsi="Arial" w:cs="Arial"/>
            <w:sz w:val="24"/>
            <w:szCs w:val="24"/>
            <w:lang w:val="es-ES"/>
          </w:rPr>
          <w:t>proce.curadoresenvi@usbmed.edu.co</w:t>
        </w:r>
      </w:hyperlink>
      <w:r w:rsidR="002E35D6">
        <w:rPr>
          <w:rFonts w:ascii="Arial" w:hAnsi="Arial" w:cs="Arial"/>
          <w:sz w:val="24"/>
          <w:szCs w:val="24"/>
          <w:lang w:val="es-ES"/>
        </w:rPr>
        <w:t xml:space="preserve"> </w:t>
      </w:r>
      <w:r w:rsidRPr="008D109B">
        <w:rPr>
          <w:rFonts w:ascii="Arial" w:hAnsi="Arial" w:cs="Arial"/>
          <w:sz w:val="24"/>
          <w:szCs w:val="24"/>
          <w:lang w:val="es-ES"/>
        </w:rPr>
        <w:t xml:space="preserve"> dentro de los términos estipulados en el cronograma para ello.</w:t>
      </w:r>
    </w:p>
    <w:p w14:paraId="64E07F20" w14:textId="26486F0E" w:rsidR="00BE01D7" w:rsidRPr="002E35D6" w:rsidRDefault="00BE01D7" w:rsidP="00FF4D56">
      <w:pPr>
        <w:pStyle w:val="Prrafodelista"/>
        <w:numPr>
          <w:ilvl w:val="2"/>
          <w:numId w:val="27"/>
        </w:numPr>
        <w:spacing w:after="240" w:line="240" w:lineRule="auto"/>
        <w:contextualSpacing w:val="0"/>
        <w:jc w:val="both"/>
        <w:rPr>
          <w:rFonts w:ascii="Arial" w:hAnsi="Arial" w:cs="Arial"/>
          <w:b/>
          <w:sz w:val="24"/>
          <w:szCs w:val="24"/>
          <w:lang w:val="es-ES"/>
        </w:rPr>
      </w:pPr>
      <w:bookmarkStart w:id="23" w:name="_Toc487105629"/>
      <w:bookmarkStart w:id="24" w:name="_Toc488748073"/>
      <w:r w:rsidRPr="002E35D6">
        <w:rPr>
          <w:rFonts w:ascii="Arial" w:hAnsi="Arial" w:cs="Arial"/>
          <w:b/>
          <w:sz w:val="24"/>
          <w:szCs w:val="24"/>
          <w:lang w:val="es-ES"/>
        </w:rPr>
        <w:t>EVALUACIÓN DE LA PRUEBA ESCRITA DE CONOCIMIENTOS</w:t>
      </w:r>
      <w:bookmarkEnd w:id="23"/>
      <w:bookmarkEnd w:id="24"/>
    </w:p>
    <w:p w14:paraId="433A2153" w14:textId="77777777" w:rsidR="00BE01D7" w:rsidRPr="008D109B" w:rsidRDefault="00BE01D7" w:rsidP="008D109B">
      <w:pPr>
        <w:pStyle w:val="Sinespaciado"/>
        <w:spacing w:after="240"/>
        <w:jc w:val="both"/>
        <w:rPr>
          <w:rFonts w:ascii="Arial" w:eastAsia="Palatino Linotype" w:hAnsi="Arial" w:cs="Arial"/>
          <w:sz w:val="24"/>
          <w:szCs w:val="24"/>
          <w:lang w:eastAsia="es-CO"/>
        </w:rPr>
      </w:pPr>
      <w:r w:rsidRPr="008D109B">
        <w:rPr>
          <w:rFonts w:ascii="Arial" w:eastAsia="Palatino Linotype" w:hAnsi="Arial" w:cs="Arial"/>
          <w:sz w:val="24"/>
          <w:szCs w:val="24"/>
          <w:lang w:eastAsia="es-CO"/>
        </w:rPr>
        <w:t>El puntaje máximo probable que da la prueba escrita dentro de la evaluación para ser Curador Urbano es de 500 puntos. El concursante que no obtenga al menos una calificación de 350/500 puntos, es de carácter eliminatorio.</w:t>
      </w:r>
    </w:p>
    <w:p w14:paraId="048D0338" w14:textId="77777777" w:rsidR="00BE01D7" w:rsidRPr="008D109B" w:rsidRDefault="00BE01D7" w:rsidP="008D109B">
      <w:pPr>
        <w:pStyle w:val="Sinespaciado"/>
        <w:spacing w:after="240"/>
        <w:jc w:val="both"/>
        <w:rPr>
          <w:rFonts w:ascii="Arial" w:eastAsia="Palatino Linotype" w:hAnsi="Arial" w:cs="Arial"/>
          <w:sz w:val="24"/>
          <w:szCs w:val="24"/>
          <w:lang w:eastAsia="es-CO"/>
        </w:rPr>
      </w:pPr>
      <w:r w:rsidRPr="008D109B">
        <w:rPr>
          <w:rFonts w:ascii="Arial" w:eastAsia="Palatino Linotype" w:hAnsi="Arial" w:cs="Arial"/>
          <w:sz w:val="24"/>
          <w:szCs w:val="24"/>
          <w:lang w:eastAsia="es-CO"/>
        </w:rPr>
        <w:t>La distribución de las preguntas se hará de la siguiente manera:</w:t>
      </w:r>
    </w:p>
    <w:tbl>
      <w:tblPr>
        <w:tblStyle w:val="Tabladecuadrcula5oscura-nfasis5"/>
        <w:tblpPr w:vertAnchor="text" w:horzAnchor="margin" w:tblpXSpec="center" w:tblpY="338"/>
        <w:tblW w:w="0" w:type="auto"/>
        <w:tblLook w:val="04A0" w:firstRow="1" w:lastRow="0" w:firstColumn="1" w:lastColumn="0" w:noHBand="0" w:noVBand="1"/>
      </w:tblPr>
      <w:tblGrid>
        <w:gridCol w:w="2967"/>
        <w:gridCol w:w="1985"/>
        <w:gridCol w:w="2126"/>
      </w:tblGrid>
      <w:tr w:rsidR="00E94181" w:rsidRPr="008D109B" w14:paraId="13760497" w14:textId="77777777" w:rsidTr="00E94181">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967" w:type="dxa"/>
          </w:tcPr>
          <w:p w14:paraId="30C12E99" w14:textId="77777777" w:rsidR="00BE01D7" w:rsidRPr="008D109B" w:rsidRDefault="00BE01D7" w:rsidP="008D109B">
            <w:pPr>
              <w:spacing w:after="240" w:line="240" w:lineRule="auto"/>
              <w:ind w:right="63"/>
              <w:jc w:val="both"/>
              <w:rPr>
                <w:rFonts w:ascii="Arial" w:eastAsia="Arial" w:hAnsi="Arial" w:cs="Arial"/>
                <w:b w:val="0"/>
                <w:bCs w:val="0"/>
                <w:sz w:val="24"/>
                <w:szCs w:val="24"/>
              </w:rPr>
            </w:pPr>
          </w:p>
          <w:p w14:paraId="7E256058" w14:textId="77777777" w:rsidR="00BE01D7" w:rsidRPr="008D109B" w:rsidRDefault="00BE01D7" w:rsidP="008D109B">
            <w:pPr>
              <w:spacing w:after="240" w:line="240" w:lineRule="auto"/>
              <w:ind w:right="63"/>
              <w:jc w:val="both"/>
              <w:rPr>
                <w:rFonts w:ascii="Arial" w:hAnsi="Arial" w:cs="Arial"/>
                <w:b w:val="0"/>
                <w:bCs w:val="0"/>
                <w:sz w:val="24"/>
                <w:szCs w:val="24"/>
              </w:rPr>
            </w:pPr>
            <w:r w:rsidRPr="008D109B">
              <w:rPr>
                <w:rFonts w:ascii="Arial" w:eastAsia="Arial" w:hAnsi="Arial" w:cs="Arial"/>
                <w:sz w:val="24"/>
                <w:szCs w:val="24"/>
              </w:rPr>
              <w:t>Tema</w:t>
            </w:r>
          </w:p>
        </w:tc>
        <w:tc>
          <w:tcPr>
            <w:tcW w:w="1985" w:type="dxa"/>
          </w:tcPr>
          <w:p w14:paraId="7AEE1C15" w14:textId="77777777" w:rsidR="00BE01D7" w:rsidRPr="008D109B" w:rsidRDefault="00BE01D7" w:rsidP="008D109B">
            <w:pPr>
              <w:spacing w:after="24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D109B">
              <w:rPr>
                <w:rFonts w:ascii="Arial" w:eastAsia="Arial" w:hAnsi="Arial" w:cs="Arial"/>
                <w:sz w:val="24"/>
                <w:szCs w:val="24"/>
              </w:rPr>
              <w:t>Porcentaje de preguntas por</w:t>
            </w:r>
          </w:p>
          <w:p w14:paraId="1BB8453F" w14:textId="77777777" w:rsidR="00BE01D7" w:rsidRPr="008D109B" w:rsidRDefault="00BE01D7" w:rsidP="008D109B">
            <w:pPr>
              <w:spacing w:after="240" w:line="240" w:lineRule="auto"/>
              <w:ind w:right="63"/>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D109B">
              <w:rPr>
                <w:rFonts w:ascii="Arial" w:eastAsia="Arial" w:hAnsi="Arial" w:cs="Arial"/>
                <w:sz w:val="24"/>
                <w:szCs w:val="24"/>
              </w:rPr>
              <w:t>tema</w:t>
            </w:r>
          </w:p>
        </w:tc>
        <w:tc>
          <w:tcPr>
            <w:tcW w:w="2126" w:type="dxa"/>
          </w:tcPr>
          <w:p w14:paraId="07453FDB" w14:textId="77777777" w:rsidR="00BE01D7" w:rsidRPr="008D109B" w:rsidRDefault="00BE01D7" w:rsidP="008D109B">
            <w:pPr>
              <w:spacing w:after="240" w:line="240" w:lineRule="auto"/>
              <w:ind w:right="68"/>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D109B">
              <w:rPr>
                <w:rFonts w:ascii="Arial" w:eastAsia="Arial" w:hAnsi="Arial" w:cs="Arial"/>
                <w:sz w:val="24"/>
                <w:szCs w:val="24"/>
              </w:rPr>
              <w:t>Número de</w:t>
            </w:r>
          </w:p>
          <w:p w14:paraId="06AF705B" w14:textId="77777777" w:rsidR="00BE01D7" w:rsidRPr="008D109B" w:rsidRDefault="00BE01D7" w:rsidP="008D109B">
            <w:pPr>
              <w:spacing w:after="24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D109B">
              <w:rPr>
                <w:rFonts w:ascii="Arial" w:eastAsia="Arial" w:hAnsi="Arial" w:cs="Arial"/>
                <w:sz w:val="24"/>
                <w:szCs w:val="24"/>
              </w:rPr>
              <w:t>preguntas en el examen</w:t>
            </w:r>
          </w:p>
        </w:tc>
      </w:tr>
      <w:tr w:rsidR="00E94181" w:rsidRPr="008D109B" w14:paraId="08BA779D" w14:textId="77777777" w:rsidTr="00E94181">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2967" w:type="dxa"/>
          </w:tcPr>
          <w:p w14:paraId="319ACACE" w14:textId="77777777" w:rsidR="00BE01D7" w:rsidRPr="008D109B" w:rsidRDefault="00BE01D7" w:rsidP="008D109B">
            <w:pPr>
              <w:spacing w:after="240" w:line="240" w:lineRule="auto"/>
              <w:jc w:val="both"/>
              <w:rPr>
                <w:rFonts w:ascii="Arial" w:hAnsi="Arial" w:cs="Arial"/>
                <w:b w:val="0"/>
                <w:bCs w:val="0"/>
                <w:sz w:val="24"/>
                <w:szCs w:val="24"/>
              </w:rPr>
            </w:pPr>
            <w:r w:rsidRPr="008D109B">
              <w:rPr>
                <w:rFonts w:ascii="Arial" w:eastAsia="Arial" w:hAnsi="Arial" w:cs="Arial"/>
                <w:sz w:val="24"/>
                <w:szCs w:val="24"/>
              </w:rPr>
              <w:t>Historia y teoría del urbanismo</w:t>
            </w:r>
          </w:p>
        </w:tc>
        <w:tc>
          <w:tcPr>
            <w:tcW w:w="1985" w:type="dxa"/>
          </w:tcPr>
          <w:p w14:paraId="1A631249" w14:textId="77777777" w:rsidR="00BE01D7" w:rsidRPr="008D109B" w:rsidRDefault="00BE01D7" w:rsidP="008D109B">
            <w:pPr>
              <w:spacing w:after="240" w:line="240" w:lineRule="auto"/>
              <w:ind w:right="63"/>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65C13F01" w14:textId="77777777" w:rsidR="00BE01D7" w:rsidRPr="008D109B" w:rsidRDefault="00BE01D7" w:rsidP="008D109B">
            <w:pPr>
              <w:spacing w:after="240" w:line="240" w:lineRule="auto"/>
              <w:ind w:right="63"/>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109B">
              <w:rPr>
                <w:rFonts w:ascii="Arial" w:eastAsia="Arial" w:hAnsi="Arial" w:cs="Arial"/>
                <w:sz w:val="24"/>
                <w:szCs w:val="24"/>
              </w:rPr>
              <w:t>5%</w:t>
            </w:r>
          </w:p>
        </w:tc>
        <w:tc>
          <w:tcPr>
            <w:tcW w:w="2126" w:type="dxa"/>
          </w:tcPr>
          <w:p w14:paraId="419AE3F4" w14:textId="77777777" w:rsidR="00BE01D7" w:rsidRPr="008D109B" w:rsidRDefault="00BE01D7" w:rsidP="008D109B">
            <w:pPr>
              <w:spacing w:after="240" w:line="240" w:lineRule="auto"/>
              <w:ind w:right="6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6E27D244" w14:textId="77777777" w:rsidR="00BE01D7" w:rsidRPr="008D109B" w:rsidRDefault="00BE01D7" w:rsidP="008D109B">
            <w:pPr>
              <w:spacing w:after="240" w:line="240" w:lineRule="auto"/>
              <w:ind w:right="68"/>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109B">
              <w:rPr>
                <w:rFonts w:ascii="Arial" w:eastAsia="Arial" w:hAnsi="Arial" w:cs="Arial"/>
                <w:sz w:val="24"/>
                <w:szCs w:val="24"/>
              </w:rPr>
              <w:t>3</w:t>
            </w:r>
          </w:p>
        </w:tc>
      </w:tr>
      <w:tr w:rsidR="00BE01D7" w:rsidRPr="008D109B" w14:paraId="6BDB656A" w14:textId="77777777" w:rsidTr="00E94181">
        <w:trPr>
          <w:trHeight w:val="786"/>
        </w:trPr>
        <w:tc>
          <w:tcPr>
            <w:cnfStyle w:val="001000000000" w:firstRow="0" w:lastRow="0" w:firstColumn="1" w:lastColumn="0" w:oddVBand="0" w:evenVBand="0" w:oddHBand="0" w:evenHBand="0" w:firstRowFirstColumn="0" w:firstRowLastColumn="0" w:lastRowFirstColumn="0" w:lastRowLastColumn="0"/>
            <w:tcW w:w="2967" w:type="dxa"/>
          </w:tcPr>
          <w:p w14:paraId="748B6DB7" w14:textId="77777777" w:rsidR="00BE01D7" w:rsidRPr="008D109B" w:rsidRDefault="00BE01D7" w:rsidP="008D109B">
            <w:pPr>
              <w:spacing w:after="240" w:line="240" w:lineRule="auto"/>
              <w:jc w:val="both"/>
              <w:rPr>
                <w:rFonts w:ascii="Arial" w:hAnsi="Arial" w:cs="Arial"/>
                <w:b w:val="0"/>
                <w:bCs w:val="0"/>
                <w:sz w:val="24"/>
                <w:szCs w:val="24"/>
              </w:rPr>
            </w:pPr>
            <w:r w:rsidRPr="008D109B">
              <w:rPr>
                <w:rFonts w:ascii="Arial" w:eastAsia="Arial" w:hAnsi="Arial" w:cs="Arial"/>
                <w:sz w:val="24"/>
                <w:szCs w:val="24"/>
              </w:rPr>
              <w:t>Normas sobre desarrollo y planificación urbana y territorial</w:t>
            </w:r>
          </w:p>
        </w:tc>
        <w:tc>
          <w:tcPr>
            <w:tcW w:w="1985" w:type="dxa"/>
          </w:tcPr>
          <w:p w14:paraId="23FD01B7" w14:textId="77777777" w:rsidR="00BE01D7" w:rsidRPr="008D109B" w:rsidRDefault="00BE01D7" w:rsidP="008D109B">
            <w:pPr>
              <w:spacing w:after="240" w:line="240" w:lineRule="auto"/>
              <w:ind w:right="63"/>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3C378340" w14:textId="77777777" w:rsidR="00BE01D7" w:rsidRPr="008D109B" w:rsidRDefault="00BE01D7" w:rsidP="008D109B">
            <w:pPr>
              <w:spacing w:after="240" w:line="240" w:lineRule="auto"/>
              <w:ind w:right="63"/>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109B">
              <w:rPr>
                <w:rFonts w:ascii="Arial" w:eastAsia="Arial" w:hAnsi="Arial" w:cs="Arial"/>
                <w:sz w:val="24"/>
                <w:szCs w:val="24"/>
              </w:rPr>
              <w:t>20%</w:t>
            </w:r>
          </w:p>
        </w:tc>
        <w:tc>
          <w:tcPr>
            <w:tcW w:w="2126" w:type="dxa"/>
          </w:tcPr>
          <w:p w14:paraId="38B309D0" w14:textId="77777777" w:rsidR="00BE01D7" w:rsidRPr="008D109B" w:rsidRDefault="00BE01D7" w:rsidP="008D109B">
            <w:pPr>
              <w:spacing w:after="240" w:line="240" w:lineRule="auto"/>
              <w:ind w:right="6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478C490D" w14:textId="77777777" w:rsidR="00BE01D7" w:rsidRPr="008D109B" w:rsidRDefault="00BE01D7" w:rsidP="008D109B">
            <w:pPr>
              <w:spacing w:after="240" w:line="240" w:lineRule="auto"/>
              <w:ind w:right="68"/>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109B">
              <w:rPr>
                <w:rFonts w:ascii="Arial" w:eastAsia="Arial" w:hAnsi="Arial" w:cs="Arial"/>
                <w:sz w:val="24"/>
                <w:szCs w:val="24"/>
              </w:rPr>
              <w:t>12</w:t>
            </w:r>
          </w:p>
        </w:tc>
      </w:tr>
      <w:tr w:rsidR="00BE01D7" w:rsidRPr="008D109B" w14:paraId="756EBF9B" w14:textId="77777777" w:rsidTr="00E94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5ACE90B6" w14:textId="77777777" w:rsidR="00BE01D7" w:rsidRPr="008D109B" w:rsidRDefault="00BE01D7" w:rsidP="008D109B">
            <w:pPr>
              <w:spacing w:after="240" w:line="240" w:lineRule="auto"/>
              <w:jc w:val="both"/>
              <w:rPr>
                <w:rFonts w:ascii="Arial" w:hAnsi="Arial" w:cs="Arial"/>
                <w:b w:val="0"/>
                <w:bCs w:val="0"/>
                <w:sz w:val="24"/>
                <w:szCs w:val="24"/>
              </w:rPr>
            </w:pPr>
            <w:r w:rsidRPr="008D109B">
              <w:rPr>
                <w:rFonts w:ascii="Arial" w:eastAsia="Arial" w:hAnsi="Arial" w:cs="Arial"/>
                <w:sz w:val="24"/>
                <w:szCs w:val="24"/>
              </w:rPr>
              <w:t>Normas nacionales y del municipio sobre expedición de licencias urbanísticas</w:t>
            </w:r>
          </w:p>
        </w:tc>
        <w:tc>
          <w:tcPr>
            <w:tcW w:w="1985" w:type="dxa"/>
          </w:tcPr>
          <w:p w14:paraId="4192840A" w14:textId="77777777" w:rsidR="00BE01D7" w:rsidRPr="008D109B" w:rsidRDefault="00BE01D7" w:rsidP="008D109B">
            <w:pPr>
              <w:spacing w:after="240" w:line="240" w:lineRule="auto"/>
              <w:ind w:right="63"/>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2CE03905" w14:textId="77777777" w:rsidR="00BE01D7" w:rsidRPr="008D109B" w:rsidRDefault="00BE01D7" w:rsidP="008D109B">
            <w:pPr>
              <w:spacing w:after="240" w:line="240" w:lineRule="auto"/>
              <w:ind w:right="63"/>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109B">
              <w:rPr>
                <w:rFonts w:ascii="Arial" w:eastAsia="Arial" w:hAnsi="Arial" w:cs="Arial"/>
                <w:sz w:val="24"/>
                <w:szCs w:val="24"/>
              </w:rPr>
              <w:t>20%</w:t>
            </w:r>
          </w:p>
        </w:tc>
        <w:tc>
          <w:tcPr>
            <w:tcW w:w="2126" w:type="dxa"/>
          </w:tcPr>
          <w:p w14:paraId="30F82FF0" w14:textId="77777777" w:rsidR="00BE01D7" w:rsidRPr="008D109B" w:rsidRDefault="00BE01D7" w:rsidP="008D109B">
            <w:pPr>
              <w:spacing w:after="240" w:line="240" w:lineRule="auto"/>
              <w:ind w:right="6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3C53C9BA" w14:textId="77777777" w:rsidR="00BE01D7" w:rsidRPr="008D109B" w:rsidRDefault="00BE01D7" w:rsidP="008D109B">
            <w:pPr>
              <w:spacing w:after="240" w:line="240" w:lineRule="auto"/>
              <w:ind w:right="68"/>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109B">
              <w:rPr>
                <w:rFonts w:ascii="Arial" w:eastAsia="Arial" w:hAnsi="Arial" w:cs="Arial"/>
                <w:sz w:val="24"/>
                <w:szCs w:val="24"/>
              </w:rPr>
              <w:t>12</w:t>
            </w:r>
          </w:p>
        </w:tc>
      </w:tr>
      <w:tr w:rsidR="00BE01D7" w:rsidRPr="008D109B" w14:paraId="7573A1B5" w14:textId="77777777" w:rsidTr="00E94181">
        <w:tc>
          <w:tcPr>
            <w:cnfStyle w:val="001000000000" w:firstRow="0" w:lastRow="0" w:firstColumn="1" w:lastColumn="0" w:oddVBand="0" w:evenVBand="0" w:oddHBand="0" w:evenHBand="0" w:firstRowFirstColumn="0" w:firstRowLastColumn="0" w:lastRowFirstColumn="0" w:lastRowLastColumn="0"/>
            <w:tcW w:w="2967" w:type="dxa"/>
          </w:tcPr>
          <w:p w14:paraId="34B991C0" w14:textId="77777777" w:rsidR="00BE01D7" w:rsidRPr="008D109B" w:rsidRDefault="00BE01D7" w:rsidP="008D109B">
            <w:pPr>
              <w:spacing w:after="240" w:line="240" w:lineRule="auto"/>
              <w:jc w:val="both"/>
              <w:rPr>
                <w:rFonts w:ascii="Arial" w:hAnsi="Arial" w:cs="Arial"/>
                <w:b w:val="0"/>
                <w:bCs w:val="0"/>
                <w:sz w:val="24"/>
                <w:szCs w:val="24"/>
              </w:rPr>
            </w:pPr>
            <w:r w:rsidRPr="008D109B">
              <w:rPr>
                <w:rFonts w:ascii="Arial" w:eastAsia="Arial" w:hAnsi="Arial" w:cs="Arial"/>
                <w:sz w:val="24"/>
                <w:szCs w:val="24"/>
              </w:rPr>
              <w:t>Normas urbanísticas municipales (POT)</w:t>
            </w:r>
          </w:p>
        </w:tc>
        <w:tc>
          <w:tcPr>
            <w:tcW w:w="1985" w:type="dxa"/>
          </w:tcPr>
          <w:p w14:paraId="4E1930B7" w14:textId="77777777" w:rsidR="00BE01D7" w:rsidRPr="008D109B" w:rsidRDefault="00BE01D7" w:rsidP="008D109B">
            <w:pPr>
              <w:spacing w:after="240" w:line="240" w:lineRule="auto"/>
              <w:ind w:right="63"/>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376EBEA3" w14:textId="77777777" w:rsidR="00BE01D7" w:rsidRPr="008D109B" w:rsidRDefault="00BE01D7" w:rsidP="008D109B">
            <w:pPr>
              <w:spacing w:after="240" w:line="240" w:lineRule="auto"/>
              <w:ind w:right="63"/>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109B">
              <w:rPr>
                <w:rFonts w:ascii="Arial" w:eastAsia="Arial" w:hAnsi="Arial" w:cs="Arial"/>
                <w:sz w:val="24"/>
                <w:szCs w:val="24"/>
              </w:rPr>
              <w:t>50%</w:t>
            </w:r>
          </w:p>
        </w:tc>
        <w:tc>
          <w:tcPr>
            <w:tcW w:w="2126" w:type="dxa"/>
          </w:tcPr>
          <w:p w14:paraId="2E944B1B" w14:textId="77777777" w:rsidR="00BE01D7" w:rsidRPr="008D109B" w:rsidRDefault="00BE01D7" w:rsidP="008D109B">
            <w:pPr>
              <w:spacing w:after="240" w:line="240" w:lineRule="auto"/>
              <w:ind w:right="68"/>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A122720" w14:textId="77777777" w:rsidR="00BE01D7" w:rsidRPr="008D109B" w:rsidRDefault="00BE01D7" w:rsidP="008D109B">
            <w:pPr>
              <w:spacing w:after="240" w:line="240" w:lineRule="auto"/>
              <w:ind w:right="68"/>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109B">
              <w:rPr>
                <w:rFonts w:ascii="Arial" w:eastAsia="Arial" w:hAnsi="Arial" w:cs="Arial"/>
                <w:sz w:val="24"/>
                <w:szCs w:val="24"/>
              </w:rPr>
              <w:t>30</w:t>
            </w:r>
          </w:p>
        </w:tc>
      </w:tr>
      <w:tr w:rsidR="00BE01D7" w:rsidRPr="008D109B" w14:paraId="6D55722A" w14:textId="77777777" w:rsidTr="00E94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700F8799" w14:textId="77777777" w:rsidR="00BE01D7" w:rsidRPr="008D109B" w:rsidRDefault="00BE01D7" w:rsidP="008D109B">
            <w:pPr>
              <w:spacing w:after="240" w:line="240" w:lineRule="auto"/>
              <w:jc w:val="both"/>
              <w:rPr>
                <w:rFonts w:ascii="Arial" w:hAnsi="Arial" w:cs="Arial"/>
                <w:b w:val="0"/>
                <w:bCs w:val="0"/>
                <w:sz w:val="24"/>
                <w:szCs w:val="24"/>
              </w:rPr>
            </w:pPr>
            <w:r w:rsidRPr="008D109B">
              <w:rPr>
                <w:rFonts w:ascii="Arial" w:eastAsia="Arial" w:hAnsi="Arial" w:cs="Arial"/>
                <w:sz w:val="24"/>
                <w:szCs w:val="24"/>
              </w:rPr>
              <w:t>Responsabilidad disciplinaria, fiscal, civil y penal</w:t>
            </w:r>
          </w:p>
        </w:tc>
        <w:tc>
          <w:tcPr>
            <w:tcW w:w="1985" w:type="dxa"/>
          </w:tcPr>
          <w:p w14:paraId="1ED1F9B0" w14:textId="77777777" w:rsidR="00BE01D7" w:rsidRPr="008D109B" w:rsidRDefault="00BE01D7" w:rsidP="008D109B">
            <w:pPr>
              <w:spacing w:after="240" w:line="240" w:lineRule="auto"/>
              <w:ind w:right="63"/>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78648736" w14:textId="77777777" w:rsidR="00BE01D7" w:rsidRPr="008D109B" w:rsidRDefault="00BE01D7" w:rsidP="008D109B">
            <w:pPr>
              <w:spacing w:after="240" w:line="240" w:lineRule="auto"/>
              <w:ind w:right="63"/>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109B">
              <w:rPr>
                <w:rFonts w:ascii="Arial" w:eastAsia="Arial" w:hAnsi="Arial" w:cs="Arial"/>
                <w:sz w:val="24"/>
                <w:szCs w:val="24"/>
              </w:rPr>
              <w:t>5%</w:t>
            </w:r>
          </w:p>
        </w:tc>
        <w:tc>
          <w:tcPr>
            <w:tcW w:w="2126" w:type="dxa"/>
          </w:tcPr>
          <w:p w14:paraId="43A41E40" w14:textId="77777777" w:rsidR="00BE01D7" w:rsidRPr="008D109B" w:rsidRDefault="00BE01D7" w:rsidP="008D109B">
            <w:pPr>
              <w:spacing w:after="240" w:line="240" w:lineRule="auto"/>
              <w:ind w:right="6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A294C01" w14:textId="77777777" w:rsidR="00BE01D7" w:rsidRPr="008D109B" w:rsidRDefault="00BE01D7" w:rsidP="008D109B">
            <w:pPr>
              <w:spacing w:after="240" w:line="240" w:lineRule="auto"/>
              <w:ind w:right="68"/>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109B">
              <w:rPr>
                <w:rFonts w:ascii="Arial" w:eastAsia="Arial" w:hAnsi="Arial" w:cs="Arial"/>
                <w:sz w:val="24"/>
                <w:szCs w:val="24"/>
              </w:rPr>
              <w:t>3</w:t>
            </w:r>
          </w:p>
        </w:tc>
      </w:tr>
      <w:tr w:rsidR="00BE01D7" w:rsidRPr="008D109B" w14:paraId="3D604C0A" w14:textId="77777777" w:rsidTr="00E94181">
        <w:tc>
          <w:tcPr>
            <w:cnfStyle w:val="001000000000" w:firstRow="0" w:lastRow="0" w:firstColumn="1" w:lastColumn="0" w:oddVBand="0" w:evenVBand="0" w:oddHBand="0" w:evenHBand="0" w:firstRowFirstColumn="0" w:firstRowLastColumn="0" w:lastRowFirstColumn="0" w:lastRowLastColumn="0"/>
            <w:tcW w:w="2967" w:type="dxa"/>
          </w:tcPr>
          <w:p w14:paraId="0209B11E" w14:textId="77777777" w:rsidR="00BE01D7" w:rsidRPr="008D109B" w:rsidRDefault="00BE01D7" w:rsidP="008D109B">
            <w:pPr>
              <w:spacing w:after="240" w:line="240" w:lineRule="auto"/>
              <w:jc w:val="both"/>
              <w:rPr>
                <w:rFonts w:ascii="Arial" w:hAnsi="Arial" w:cs="Arial"/>
                <w:b w:val="0"/>
                <w:bCs w:val="0"/>
                <w:sz w:val="24"/>
                <w:szCs w:val="24"/>
              </w:rPr>
            </w:pPr>
            <w:r w:rsidRPr="008D109B">
              <w:rPr>
                <w:rFonts w:ascii="Arial" w:eastAsia="Arial" w:hAnsi="Arial" w:cs="Arial"/>
                <w:sz w:val="24"/>
                <w:szCs w:val="24"/>
              </w:rPr>
              <w:t>TOTAL</w:t>
            </w:r>
          </w:p>
        </w:tc>
        <w:tc>
          <w:tcPr>
            <w:tcW w:w="1985" w:type="dxa"/>
          </w:tcPr>
          <w:p w14:paraId="48DC891D" w14:textId="77777777" w:rsidR="00BE01D7" w:rsidRPr="008D109B" w:rsidRDefault="00BE01D7" w:rsidP="008D109B">
            <w:pPr>
              <w:spacing w:after="240" w:line="240" w:lineRule="auto"/>
              <w:ind w:right="63"/>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D109B">
              <w:rPr>
                <w:rFonts w:ascii="Arial" w:eastAsia="Arial" w:hAnsi="Arial" w:cs="Arial"/>
                <w:b/>
                <w:sz w:val="24"/>
                <w:szCs w:val="24"/>
              </w:rPr>
              <w:t>100%</w:t>
            </w:r>
          </w:p>
        </w:tc>
        <w:tc>
          <w:tcPr>
            <w:tcW w:w="2126" w:type="dxa"/>
          </w:tcPr>
          <w:p w14:paraId="4F8506BC" w14:textId="77777777" w:rsidR="00BE01D7" w:rsidRPr="008D109B" w:rsidRDefault="00BE01D7" w:rsidP="008D109B">
            <w:pPr>
              <w:spacing w:after="240" w:line="240" w:lineRule="auto"/>
              <w:ind w:right="68"/>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D109B">
              <w:rPr>
                <w:rFonts w:ascii="Arial" w:eastAsia="Arial" w:hAnsi="Arial" w:cs="Arial"/>
                <w:b/>
                <w:sz w:val="24"/>
                <w:szCs w:val="24"/>
              </w:rPr>
              <w:t>60</w:t>
            </w:r>
          </w:p>
        </w:tc>
      </w:tr>
    </w:tbl>
    <w:p w14:paraId="6C766FF1" w14:textId="2C2AE52A" w:rsidR="00BE01D7" w:rsidRDefault="00BE01D7" w:rsidP="008D109B">
      <w:pPr>
        <w:pStyle w:val="Sinespaciado"/>
        <w:spacing w:after="240"/>
        <w:jc w:val="both"/>
        <w:rPr>
          <w:rFonts w:ascii="Arial" w:eastAsia="Palatino Linotype" w:hAnsi="Arial" w:cs="Arial"/>
          <w:sz w:val="24"/>
          <w:szCs w:val="24"/>
          <w:lang w:eastAsia="es-CO"/>
        </w:rPr>
      </w:pPr>
    </w:p>
    <w:p w14:paraId="04A65833" w14:textId="7C924B21" w:rsidR="00FF4D56" w:rsidRDefault="00FF4D56" w:rsidP="008D109B">
      <w:pPr>
        <w:pStyle w:val="Sinespaciado"/>
        <w:spacing w:after="240"/>
        <w:jc w:val="both"/>
        <w:rPr>
          <w:rFonts w:ascii="Arial" w:eastAsia="Palatino Linotype" w:hAnsi="Arial" w:cs="Arial"/>
          <w:sz w:val="24"/>
          <w:szCs w:val="24"/>
          <w:lang w:eastAsia="es-CO"/>
        </w:rPr>
      </w:pPr>
    </w:p>
    <w:p w14:paraId="13593072" w14:textId="5FA437D7" w:rsidR="00FF4D56" w:rsidRDefault="00FF4D56" w:rsidP="008D109B">
      <w:pPr>
        <w:pStyle w:val="Sinespaciado"/>
        <w:spacing w:after="240"/>
        <w:jc w:val="both"/>
        <w:rPr>
          <w:rFonts w:ascii="Arial" w:eastAsia="Palatino Linotype" w:hAnsi="Arial" w:cs="Arial"/>
          <w:sz w:val="24"/>
          <w:szCs w:val="24"/>
          <w:lang w:eastAsia="es-CO"/>
        </w:rPr>
      </w:pPr>
    </w:p>
    <w:p w14:paraId="39FF1650" w14:textId="0A07C16C" w:rsidR="00FF4D56" w:rsidRDefault="00FF4D56" w:rsidP="008D109B">
      <w:pPr>
        <w:pStyle w:val="Sinespaciado"/>
        <w:spacing w:after="240"/>
        <w:jc w:val="both"/>
        <w:rPr>
          <w:rFonts w:ascii="Arial" w:eastAsia="Palatino Linotype" w:hAnsi="Arial" w:cs="Arial"/>
          <w:sz w:val="24"/>
          <w:szCs w:val="24"/>
          <w:lang w:eastAsia="es-CO"/>
        </w:rPr>
      </w:pPr>
    </w:p>
    <w:p w14:paraId="66941536" w14:textId="59FEB5AC" w:rsidR="00FF4D56" w:rsidRDefault="00FF4D56" w:rsidP="008D109B">
      <w:pPr>
        <w:pStyle w:val="Sinespaciado"/>
        <w:spacing w:after="240"/>
        <w:jc w:val="both"/>
        <w:rPr>
          <w:rFonts w:ascii="Arial" w:eastAsia="Palatino Linotype" w:hAnsi="Arial" w:cs="Arial"/>
          <w:sz w:val="24"/>
          <w:szCs w:val="24"/>
          <w:lang w:eastAsia="es-CO"/>
        </w:rPr>
      </w:pPr>
    </w:p>
    <w:p w14:paraId="1B8C6765" w14:textId="74675459" w:rsidR="00FF4D56" w:rsidRDefault="00FF4D56" w:rsidP="008D109B">
      <w:pPr>
        <w:pStyle w:val="Sinespaciado"/>
        <w:spacing w:after="240"/>
        <w:jc w:val="both"/>
        <w:rPr>
          <w:rFonts w:ascii="Arial" w:eastAsia="Palatino Linotype" w:hAnsi="Arial" w:cs="Arial"/>
          <w:sz w:val="24"/>
          <w:szCs w:val="24"/>
          <w:lang w:eastAsia="es-CO"/>
        </w:rPr>
      </w:pPr>
    </w:p>
    <w:p w14:paraId="3B1BBF30" w14:textId="32825ACC" w:rsidR="00FF4D56" w:rsidRDefault="00FF4D56" w:rsidP="008D109B">
      <w:pPr>
        <w:pStyle w:val="Sinespaciado"/>
        <w:spacing w:after="240"/>
        <w:jc w:val="both"/>
        <w:rPr>
          <w:rFonts w:ascii="Arial" w:eastAsia="Palatino Linotype" w:hAnsi="Arial" w:cs="Arial"/>
          <w:sz w:val="24"/>
          <w:szCs w:val="24"/>
          <w:lang w:eastAsia="es-CO"/>
        </w:rPr>
      </w:pPr>
    </w:p>
    <w:p w14:paraId="4DE20D17" w14:textId="77777777" w:rsidR="00FF4D56" w:rsidRPr="008D109B" w:rsidRDefault="00FF4D56" w:rsidP="008D109B">
      <w:pPr>
        <w:pStyle w:val="Sinespaciado"/>
        <w:spacing w:after="240"/>
        <w:jc w:val="both"/>
        <w:rPr>
          <w:rFonts w:ascii="Arial" w:eastAsia="Palatino Linotype" w:hAnsi="Arial" w:cs="Arial"/>
          <w:sz w:val="24"/>
          <w:szCs w:val="24"/>
          <w:lang w:eastAsia="es-CO"/>
        </w:rPr>
      </w:pPr>
    </w:p>
    <w:p w14:paraId="16B15D6D" w14:textId="77777777" w:rsidR="00BE01D7" w:rsidRPr="008D109B" w:rsidRDefault="00BE01D7" w:rsidP="008D109B">
      <w:pPr>
        <w:pStyle w:val="Sinespaciado"/>
        <w:spacing w:after="240"/>
        <w:jc w:val="both"/>
        <w:rPr>
          <w:rFonts w:ascii="Arial" w:eastAsia="Palatino Linotype" w:hAnsi="Arial" w:cs="Arial"/>
          <w:sz w:val="24"/>
          <w:szCs w:val="24"/>
          <w:lang w:eastAsia="es-CO"/>
        </w:rPr>
      </w:pPr>
    </w:p>
    <w:p w14:paraId="2D59CF3A" w14:textId="77777777" w:rsidR="00BE01D7" w:rsidRPr="008D109B" w:rsidRDefault="00BE01D7" w:rsidP="008D109B">
      <w:pPr>
        <w:pStyle w:val="Sinespaciado"/>
        <w:spacing w:after="240"/>
        <w:jc w:val="both"/>
        <w:rPr>
          <w:rFonts w:ascii="Arial" w:eastAsia="Palatino Linotype" w:hAnsi="Arial" w:cs="Arial"/>
          <w:sz w:val="24"/>
          <w:szCs w:val="24"/>
          <w:lang w:eastAsia="es-CO"/>
        </w:rPr>
      </w:pPr>
    </w:p>
    <w:p w14:paraId="696FB97D" w14:textId="77777777" w:rsidR="00BE01D7" w:rsidRPr="008D109B" w:rsidRDefault="00BE01D7" w:rsidP="008D109B">
      <w:pPr>
        <w:pStyle w:val="Sinespaciado"/>
        <w:spacing w:after="240"/>
        <w:jc w:val="both"/>
        <w:rPr>
          <w:rFonts w:ascii="Arial" w:eastAsia="Palatino Linotype" w:hAnsi="Arial" w:cs="Arial"/>
          <w:sz w:val="24"/>
          <w:szCs w:val="24"/>
          <w:lang w:eastAsia="es-CO"/>
        </w:rPr>
      </w:pPr>
    </w:p>
    <w:p w14:paraId="7E2BCCF1" w14:textId="77777777" w:rsidR="00BE01D7" w:rsidRPr="008D109B" w:rsidRDefault="00BE01D7" w:rsidP="008D109B">
      <w:pPr>
        <w:pStyle w:val="Sinespaciado"/>
        <w:spacing w:after="240"/>
        <w:jc w:val="both"/>
        <w:rPr>
          <w:rFonts w:ascii="Arial" w:eastAsia="Palatino Linotype" w:hAnsi="Arial" w:cs="Arial"/>
          <w:sz w:val="24"/>
          <w:szCs w:val="24"/>
          <w:lang w:eastAsia="es-CO"/>
        </w:rPr>
      </w:pPr>
    </w:p>
    <w:p w14:paraId="71624643" w14:textId="77777777" w:rsidR="00BE01D7" w:rsidRPr="008D109B" w:rsidRDefault="00BE01D7" w:rsidP="008D109B">
      <w:pPr>
        <w:pStyle w:val="Sinespaciado"/>
        <w:spacing w:after="240"/>
        <w:jc w:val="both"/>
        <w:rPr>
          <w:rFonts w:ascii="Arial" w:eastAsia="Palatino Linotype" w:hAnsi="Arial" w:cs="Arial"/>
          <w:sz w:val="24"/>
          <w:szCs w:val="24"/>
          <w:lang w:eastAsia="es-CO"/>
        </w:rPr>
      </w:pPr>
    </w:p>
    <w:p w14:paraId="622E7D56" w14:textId="77777777" w:rsidR="00BE01D7" w:rsidRPr="008D109B" w:rsidRDefault="00BE01D7" w:rsidP="008D109B">
      <w:pPr>
        <w:pStyle w:val="Sinespaciado"/>
        <w:spacing w:after="240"/>
        <w:jc w:val="both"/>
        <w:rPr>
          <w:rFonts w:ascii="Arial" w:eastAsia="Palatino Linotype" w:hAnsi="Arial" w:cs="Arial"/>
          <w:sz w:val="24"/>
          <w:szCs w:val="24"/>
          <w:lang w:eastAsia="es-CO"/>
        </w:rPr>
      </w:pPr>
    </w:p>
    <w:p w14:paraId="2C8B35F8" w14:textId="77777777" w:rsidR="00BE01D7" w:rsidRPr="008D109B" w:rsidRDefault="00BE01D7" w:rsidP="008D109B">
      <w:pPr>
        <w:pStyle w:val="Sinespaciado"/>
        <w:spacing w:after="240"/>
        <w:jc w:val="both"/>
        <w:rPr>
          <w:rFonts w:ascii="Arial" w:eastAsia="Palatino Linotype" w:hAnsi="Arial" w:cs="Arial"/>
          <w:sz w:val="24"/>
          <w:szCs w:val="24"/>
          <w:lang w:eastAsia="es-CO"/>
        </w:rPr>
      </w:pPr>
    </w:p>
    <w:p w14:paraId="73A229E1" w14:textId="77777777" w:rsidR="00BE01D7" w:rsidRPr="008D109B" w:rsidRDefault="00BE01D7" w:rsidP="008D109B">
      <w:pPr>
        <w:pStyle w:val="Sinespaciado"/>
        <w:spacing w:after="240"/>
        <w:jc w:val="both"/>
        <w:rPr>
          <w:rFonts w:ascii="Arial" w:eastAsia="Palatino Linotype" w:hAnsi="Arial" w:cs="Arial"/>
          <w:sz w:val="24"/>
          <w:szCs w:val="24"/>
          <w:lang w:eastAsia="es-CO"/>
        </w:rPr>
      </w:pPr>
    </w:p>
    <w:p w14:paraId="0526CD13" w14:textId="77777777" w:rsidR="00BE01D7" w:rsidRPr="008D109B" w:rsidRDefault="00BE01D7" w:rsidP="008D109B">
      <w:pPr>
        <w:pStyle w:val="Sinespaciado"/>
        <w:spacing w:after="240"/>
        <w:jc w:val="both"/>
        <w:rPr>
          <w:rFonts w:ascii="Arial" w:eastAsia="Palatino Linotype" w:hAnsi="Arial" w:cs="Arial"/>
          <w:sz w:val="24"/>
          <w:szCs w:val="24"/>
          <w:lang w:eastAsia="es-CO"/>
        </w:rPr>
      </w:pPr>
      <w:r w:rsidRPr="008D109B">
        <w:rPr>
          <w:rFonts w:ascii="Arial" w:eastAsia="Palatino Linotype" w:hAnsi="Arial" w:cs="Arial"/>
          <w:sz w:val="24"/>
          <w:szCs w:val="24"/>
          <w:lang w:eastAsia="es-CO"/>
        </w:rPr>
        <w:t xml:space="preserve">La prueba escrita será elaborada por la Universidad de San Buenaventura Medellín, a partir de la selección de preguntas del Banco de Preguntas que se conformará con la participación de expertos calificados en urbanismo y derecho. </w:t>
      </w:r>
    </w:p>
    <w:p w14:paraId="0936D333" w14:textId="71F95505" w:rsidR="00BE01D7" w:rsidRPr="00FF4D56" w:rsidRDefault="00BE01D7" w:rsidP="00FF4D56">
      <w:pPr>
        <w:pStyle w:val="Sinespaciado"/>
        <w:spacing w:after="240"/>
        <w:jc w:val="both"/>
        <w:rPr>
          <w:rFonts w:ascii="Arial" w:eastAsia="Palatino Linotype" w:hAnsi="Arial" w:cs="Arial"/>
          <w:sz w:val="24"/>
          <w:szCs w:val="24"/>
          <w:lang w:eastAsia="es-CO"/>
        </w:rPr>
      </w:pPr>
      <w:r w:rsidRPr="008D109B">
        <w:rPr>
          <w:rFonts w:ascii="Arial" w:hAnsi="Arial" w:cs="Arial"/>
          <w:sz w:val="24"/>
          <w:szCs w:val="24"/>
        </w:rPr>
        <w:lastRenderedPageBreak/>
        <w:t xml:space="preserve">Antes de la aplicación de la prueba de conocimientos y con la debida antelación se publicarán los correspondientes ejes temáticos a título informativo y se realizará una </w:t>
      </w:r>
      <w:r w:rsidR="00FF4D56" w:rsidRPr="008D109B">
        <w:rPr>
          <w:rFonts w:ascii="Arial" w:hAnsi="Arial" w:cs="Arial"/>
          <w:sz w:val="24"/>
          <w:szCs w:val="24"/>
        </w:rPr>
        <w:t>sensibilización</w:t>
      </w:r>
      <w:r w:rsidRPr="008D109B">
        <w:rPr>
          <w:rFonts w:ascii="Arial" w:hAnsi="Arial" w:cs="Arial"/>
          <w:sz w:val="24"/>
          <w:szCs w:val="24"/>
        </w:rPr>
        <w:t xml:space="preserve"> de la prueba.</w:t>
      </w:r>
    </w:p>
    <w:p w14:paraId="48C43CCB" w14:textId="6FF8F695" w:rsidR="00BF3520" w:rsidRPr="008D109B" w:rsidRDefault="00BF3520" w:rsidP="00FF4D56">
      <w:pPr>
        <w:pStyle w:val="Prrafodelista"/>
        <w:numPr>
          <w:ilvl w:val="1"/>
          <w:numId w:val="27"/>
        </w:numPr>
        <w:spacing w:after="240" w:line="240" w:lineRule="auto"/>
        <w:ind w:left="578" w:firstLine="0"/>
        <w:contextualSpacing w:val="0"/>
        <w:jc w:val="both"/>
        <w:rPr>
          <w:rFonts w:ascii="Arial" w:hAnsi="Arial" w:cs="Arial"/>
          <w:b/>
          <w:sz w:val="24"/>
          <w:szCs w:val="24"/>
          <w:lang w:val="es-ES"/>
        </w:rPr>
      </w:pPr>
      <w:r w:rsidRPr="008D109B">
        <w:rPr>
          <w:rFonts w:ascii="Arial" w:hAnsi="Arial" w:cs="Arial"/>
          <w:b/>
          <w:sz w:val="24"/>
          <w:szCs w:val="24"/>
          <w:lang w:val="es-ES"/>
        </w:rPr>
        <w:t xml:space="preserve">PUBLICACIÓN RESULTADOS </w:t>
      </w:r>
      <w:r w:rsidR="00B3548B" w:rsidRPr="008D109B">
        <w:rPr>
          <w:rFonts w:ascii="Arial" w:hAnsi="Arial" w:cs="Arial"/>
          <w:b/>
          <w:sz w:val="24"/>
          <w:szCs w:val="24"/>
          <w:lang w:val="es-ES"/>
        </w:rPr>
        <w:t xml:space="preserve">DE </w:t>
      </w:r>
      <w:r w:rsidRPr="008D109B">
        <w:rPr>
          <w:rFonts w:ascii="Arial" w:hAnsi="Arial" w:cs="Arial"/>
          <w:b/>
          <w:sz w:val="24"/>
          <w:szCs w:val="24"/>
          <w:lang w:val="es-ES"/>
        </w:rPr>
        <w:t>PRUEBA ESCRITA</w:t>
      </w:r>
      <w:r w:rsidR="00EF31B8">
        <w:rPr>
          <w:rFonts w:ascii="Arial" w:hAnsi="Arial" w:cs="Arial"/>
          <w:b/>
          <w:sz w:val="24"/>
          <w:szCs w:val="24"/>
          <w:lang w:val="es-ES"/>
        </w:rPr>
        <w:t xml:space="preserve"> DE CONOCIMIENTOS</w:t>
      </w:r>
      <w:r w:rsidRPr="008D109B">
        <w:rPr>
          <w:rFonts w:ascii="Arial" w:hAnsi="Arial" w:cs="Arial"/>
          <w:b/>
          <w:sz w:val="24"/>
          <w:szCs w:val="24"/>
          <w:lang w:val="es-ES"/>
        </w:rPr>
        <w:t>.</w:t>
      </w:r>
    </w:p>
    <w:p w14:paraId="1968E5A7" w14:textId="77777777" w:rsidR="00B41071" w:rsidRPr="00FF4D56" w:rsidRDefault="00B41071" w:rsidP="00FF4D56">
      <w:pPr>
        <w:spacing w:after="240" w:line="240" w:lineRule="auto"/>
        <w:jc w:val="both"/>
        <w:rPr>
          <w:rFonts w:ascii="Arial" w:hAnsi="Arial" w:cs="Arial"/>
          <w:sz w:val="24"/>
          <w:szCs w:val="24"/>
          <w:lang w:val="es-ES"/>
        </w:rPr>
      </w:pPr>
      <w:r w:rsidRPr="00FF4D56">
        <w:rPr>
          <w:rFonts w:ascii="Arial" w:hAnsi="Arial" w:cs="Arial"/>
          <w:sz w:val="24"/>
          <w:szCs w:val="24"/>
          <w:lang w:val="es-ES"/>
        </w:rPr>
        <w:t xml:space="preserve">Los resultados de la prueba escrita de conocimientos, será publicada por un período de tres (3) días hábiles en las páginas web de La Universidad De San Buenaventura Medellín </w:t>
      </w:r>
      <w:hyperlink r:id="rId19" w:history="1">
        <w:r w:rsidRPr="00FF4D56">
          <w:rPr>
            <w:rStyle w:val="Hipervnculo"/>
            <w:rFonts w:ascii="Arial" w:hAnsi="Arial" w:cs="Arial"/>
            <w:sz w:val="24"/>
            <w:szCs w:val="24"/>
            <w:lang w:val="es-ES"/>
          </w:rPr>
          <w:t>www.usbmed.edu.co</w:t>
        </w:r>
      </w:hyperlink>
      <w:r w:rsidRPr="00FF4D56">
        <w:rPr>
          <w:rFonts w:ascii="Arial" w:hAnsi="Arial" w:cs="Arial"/>
          <w:sz w:val="24"/>
          <w:szCs w:val="24"/>
          <w:lang w:val="es-ES"/>
        </w:rPr>
        <w:t xml:space="preserve"> y de la Alcaldía de Envigado </w:t>
      </w:r>
      <w:hyperlink r:id="rId20" w:history="1">
        <w:r w:rsidRPr="00FF4D56">
          <w:rPr>
            <w:rStyle w:val="Hipervnculo"/>
            <w:rFonts w:ascii="Arial" w:hAnsi="Arial" w:cs="Arial"/>
            <w:sz w:val="24"/>
            <w:szCs w:val="24"/>
            <w:lang w:val="es-ES"/>
          </w:rPr>
          <w:t>www.envigado.gov.co</w:t>
        </w:r>
      </w:hyperlink>
      <w:r w:rsidRPr="00FF4D56">
        <w:rPr>
          <w:rFonts w:ascii="Arial" w:hAnsi="Arial" w:cs="Arial"/>
          <w:sz w:val="24"/>
          <w:szCs w:val="24"/>
          <w:lang w:val="es-ES"/>
        </w:rPr>
        <w:t xml:space="preserve"> , de conformidad con el Cronograma.</w:t>
      </w:r>
    </w:p>
    <w:p w14:paraId="5280E87A" w14:textId="270CE00F" w:rsidR="00FF4D56" w:rsidRPr="00FF4D56" w:rsidRDefault="00B62AC3" w:rsidP="00EF31B8">
      <w:pPr>
        <w:pStyle w:val="Prrafodelista"/>
        <w:numPr>
          <w:ilvl w:val="1"/>
          <w:numId w:val="27"/>
        </w:numPr>
        <w:spacing w:after="240" w:line="240" w:lineRule="auto"/>
        <w:ind w:left="578" w:firstLine="0"/>
        <w:contextualSpacing w:val="0"/>
        <w:jc w:val="both"/>
        <w:rPr>
          <w:rFonts w:ascii="Arial" w:hAnsi="Arial" w:cs="Arial"/>
          <w:b/>
          <w:sz w:val="24"/>
          <w:szCs w:val="24"/>
          <w:lang w:val="es-ES"/>
        </w:rPr>
      </w:pPr>
      <w:r w:rsidRPr="00FF4D56">
        <w:rPr>
          <w:rFonts w:ascii="Arial" w:hAnsi="Arial" w:cs="Arial"/>
          <w:b/>
          <w:sz w:val="24"/>
          <w:szCs w:val="24"/>
          <w:lang w:val="es-ES"/>
        </w:rPr>
        <w:t>PROTOCOLO ACCESO A LA PRUEBA.</w:t>
      </w:r>
      <w:r w:rsidR="00A06F28" w:rsidRPr="00FF4D56">
        <w:rPr>
          <w:rFonts w:ascii="Arial" w:hAnsi="Arial" w:cs="Arial"/>
          <w:b/>
          <w:sz w:val="24"/>
          <w:szCs w:val="24"/>
          <w:lang w:val="es-ES"/>
        </w:rPr>
        <w:t xml:space="preserve"> </w:t>
      </w:r>
    </w:p>
    <w:p w14:paraId="5F5622C9" w14:textId="26F9A6CE" w:rsidR="00A06F28" w:rsidRPr="008D109B" w:rsidRDefault="00A06F28"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Acorde </w:t>
      </w:r>
      <w:r w:rsidR="004A3FBA" w:rsidRPr="008D109B">
        <w:rPr>
          <w:rFonts w:ascii="Arial" w:hAnsi="Arial" w:cs="Arial"/>
          <w:sz w:val="24"/>
          <w:szCs w:val="24"/>
          <w:lang w:val="es-ES"/>
        </w:rPr>
        <w:t>a lo establecido en la sentencia T-108 del 16 de abril de 2015,</w:t>
      </w:r>
      <w:r w:rsidRPr="008D109B">
        <w:rPr>
          <w:rFonts w:ascii="Arial" w:hAnsi="Arial" w:cs="Arial"/>
          <w:b/>
          <w:sz w:val="24"/>
          <w:szCs w:val="24"/>
          <w:lang w:val="es-ES"/>
        </w:rPr>
        <w:t xml:space="preserve"> </w:t>
      </w:r>
      <w:r w:rsidR="004A3FBA" w:rsidRPr="008D109B">
        <w:rPr>
          <w:rFonts w:ascii="Arial" w:hAnsi="Arial" w:cs="Arial"/>
          <w:b/>
          <w:sz w:val="24"/>
          <w:szCs w:val="24"/>
          <w:lang w:val="es-ES"/>
        </w:rPr>
        <w:t>“</w:t>
      </w:r>
      <w:r w:rsidR="004A3FBA" w:rsidRPr="008D109B">
        <w:rPr>
          <w:rFonts w:ascii="Arial" w:hAnsi="Arial" w:cs="Arial"/>
          <w:sz w:val="24"/>
          <w:szCs w:val="24"/>
          <w:lang w:val="es-ES"/>
        </w:rPr>
        <w:t>La Corte aclara que el acceso a los documentos referidos a los procesos de selección por parte del aspirante no debe ser absoluto en aras de conservar los pilares fundamentales del principio del mérito.”</w:t>
      </w:r>
    </w:p>
    <w:p w14:paraId="3F179599" w14:textId="387028A3" w:rsidR="004A3FBA" w:rsidRPr="008D109B" w:rsidRDefault="00933910"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En la citada sentencia la corte aclara que “</w:t>
      </w:r>
      <w:r w:rsidR="004A3FBA" w:rsidRPr="008D109B">
        <w:rPr>
          <w:rFonts w:ascii="Arial" w:hAnsi="Arial" w:cs="Arial"/>
          <w:sz w:val="24"/>
          <w:szCs w:val="24"/>
          <w:lang w:val="es-ES"/>
        </w:rPr>
        <w:t>el artículo 31 de la Ley 909 de 2004 establece un límite al acceso a los elementos que integran el examen. Sin embargo, refirió que en esa misma norma se establece una excepción que cobija las reclamaciones de los participantes en el concurso, con la finalidad de no hacer inocuo su derecho. Citó dos precedentes de la Sección Segunda del Consejo de Estado y dedujo que los examinados tienen derecho a conocer las preguntas y las respuestas que les fueron formuladas, al tiempo que aclaró que la reserva solo es aplicable a los terceros.</w:t>
      </w:r>
      <w:r w:rsidRPr="008D109B">
        <w:rPr>
          <w:rFonts w:ascii="Arial" w:hAnsi="Arial" w:cs="Arial"/>
          <w:sz w:val="24"/>
          <w:szCs w:val="24"/>
          <w:lang w:val="es-ES"/>
        </w:rPr>
        <w:t>”</w:t>
      </w:r>
    </w:p>
    <w:p w14:paraId="41D3BE45" w14:textId="64634C70" w:rsidR="001C7484" w:rsidRPr="008D109B" w:rsidRDefault="001C7484"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Teniendo en cuenta lo anterior, se permitirá a los participantes acceder a la prueba</w:t>
      </w:r>
      <w:r w:rsidR="000F2CCF" w:rsidRPr="008D109B">
        <w:rPr>
          <w:rFonts w:ascii="Arial" w:hAnsi="Arial" w:cs="Arial"/>
          <w:sz w:val="24"/>
          <w:szCs w:val="24"/>
          <w:lang w:val="es-ES"/>
        </w:rPr>
        <w:t xml:space="preserve"> previa solicitud escrita al correo electrónico </w:t>
      </w:r>
      <w:hyperlink r:id="rId21" w:history="1">
        <w:r w:rsidR="000F2CCF" w:rsidRPr="008D109B">
          <w:rPr>
            <w:rStyle w:val="Hipervnculo"/>
            <w:rFonts w:ascii="Arial" w:hAnsi="Arial" w:cs="Arial"/>
            <w:sz w:val="24"/>
            <w:szCs w:val="24"/>
            <w:lang w:val="es-ES"/>
          </w:rPr>
          <w:t>proce.curadoresenvi@usbmed.edu.co</w:t>
        </w:r>
      </w:hyperlink>
      <w:r w:rsidR="000F2CCF" w:rsidRPr="008D109B">
        <w:rPr>
          <w:rFonts w:ascii="Arial" w:hAnsi="Arial" w:cs="Arial"/>
          <w:sz w:val="24"/>
          <w:szCs w:val="24"/>
          <w:lang w:val="es-ES"/>
        </w:rPr>
        <w:t xml:space="preserve">  entre los días 9 y 10 de octubre</w:t>
      </w:r>
      <w:r w:rsidR="004A571C" w:rsidRPr="008D109B">
        <w:rPr>
          <w:rFonts w:ascii="Arial" w:hAnsi="Arial" w:cs="Arial"/>
          <w:sz w:val="24"/>
          <w:szCs w:val="24"/>
          <w:lang w:val="es-ES"/>
        </w:rPr>
        <w:t>.</w:t>
      </w:r>
      <w:r w:rsidR="000F2CCF" w:rsidRPr="008D109B">
        <w:rPr>
          <w:rFonts w:ascii="Arial" w:hAnsi="Arial" w:cs="Arial"/>
          <w:sz w:val="24"/>
          <w:szCs w:val="24"/>
          <w:lang w:val="es-ES"/>
        </w:rPr>
        <w:t xml:space="preserve"> </w:t>
      </w:r>
      <w:r w:rsidR="004A571C" w:rsidRPr="008D109B">
        <w:rPr>
          <w:rFonts w:ascii="Arial" w:hAnsi="Arial" w:cs="Arial"/>
          <w:sz w:val="24"/>
          <w:szCs w:val="24"/>
          <w:lang w:val="es-ES"/>
        </w:rPr>
        <w:t>A</w:t>
      </w:r>
      <w:r w:rsidR="000F2CCF" w:rsidRPr="008D109B">
        <w:rPr>
          <w:rFonts w:ascii="Arial" w:hAnsi="Arial" w:cs="Arial"/>
          <w:sz w:val="24"/>
          <w:szCs w:val="24"/>
          <w:lang w:val="es-ES"/>
        </w:rPr>
        <w:t xml:space="preserve">tendiendo las solicitudes se les citará vía correo electrónico para su revisión el día 12 de octubre en donde se </w:t>
      </w:r>
      <w:r w:rsidR="004A571C" w:rsidRPr="008D109B">
        <w:rPr>
          <w:rFonts w:ascii="Arial" w:hAnsi="Arial" w:cs="Arial"/>
          <w:sz w:val="24"/>
          <w:szCs w:val="24"/>
          <w:lang w:val="es-ES"/>
        </w:rPr>
        <w:t>indicará</w:t>
      </w:r>
      <w:r w:rsidR="000F2CCF" w:rsidRPr="008D109B">
        <w:rPr>
          <w:rFonts w:ascii="Arial" w:hAnsi="Arial" w:cs="Arial"/>
          <w:sz w:val="24"/>
          <w:szCs w:val="24"/>
          <w:lang w:val="es-ES"/>
        </w:rPr>
        <w:t xml:space="preserve">, </w:t>
      </w:r>
      <w:r w:rsidR="004A571C" w:rsidRPr="008D109B">
        <w:rPr>
          <w:rFonts w:ascii="Arial" w:hAnsi="Arial" w:cs="Arial"/>
          <w:sz w:val="24"/>
          <w:szCs w:val="24"/>
          <w:lang w:val="es-ES"/>
        </w:rPr>
        <w:t xml:space="preserve">el lugar </w:t>
      </w:r>
      <w:r w:rsidR="000F2CCF" w:rsidRPr="008D109B">
        <w:rPr>
          <w:rFonts w:ascii="Arial" w:hAnsi="Arial" w:cs="Arial"/>
          <w:sz w:val="24"/>
          <w:szCs w:val="24"/>
          <w:lang w:val="es-ES"/>
        </w:rPr>
        <w:t>y la</w:t>
      </w:r>
      <w:r w:rsidR="004A571C" w:rsidRPr="008D109B">
        <w:rPr>
          <w:rFonts w:ascii="Arial" w:hAnsi="Arial" w:cs="Arial"/>
          <w:sz w:val="24"/>
          <w:szCs w:val="24"/>
          <w:lang w:val="es-ES"/>
        </w:rPr>
        <w:t xml:space="preserve"> hora donde se realizará el acceso a la prueba.</w:t>
      </w:r>
    </w:p>
    <w:p w14:paraId="69E7D9CB" w14:textId="69BB41FF" w:rsidR="00BF3520" w:rsidRPr="008D109B" w:rsidRDefault="00BF3520" w:rsidP="00EF31B8">
      <w:pPr>
        <w:pStyle w:val="Prrafodelista"/>
        <w:numPr>
          <w:ilvl w:val="1"/>
          <w:numId w:val="27"/>
        </w:numPr>
        <w:spacing w:after="240" w:line="240" w:lineRule="auto"/>
        <w:ind w:left="578" w:firstLine="0"/>
        <w:jc w:val="both"/>
        <w:rPr>
          <w:rFonts w:ascii="Arial" w:hAnsi="Arial" w:cs="Arial"/>
          <w:b/>
          <w:sz w:val="24"/>
          <w:szCs w:val="24"/>
          <w:lang w:val="es-ES"/>
        </w:rPr>
      </w:pPr>
      <w:r w:rsidRPr="008D109B">
        <w:rPr>
          <w:rFonts w:ascii="Arial" w:hAnsi="Arial" w:cs="Arial"/>
          <w:b/>
          <w:sz w:val="24"/>
          <w:szCs w:val="24"/>
          <w:lang w:val="es-ES"/>
        </w:rPr>
        <w:t>RESPUESTA A RECLAMACIONES</w:t>
      </w:r>
      <w:r w:rsidR="00E8795E" w:rsidRPr="008D109B">
        <w:rPr>
          <w:rFonts w:ascii="Arial" w:hAnsi="Arial" w:cs="Arial"/>
          <w:b/>
          <w:sz w:val="24"/>
          <w:szCs w:val="24"/>
          <w:lang w:val="es-ES"/>
        </w:rPr>
        <w:t xml:space="preserve"> CONTRA RESULTADOS DE LA PRUEBA ESCRITA</w:t>
      </w:r>
      <w:r w:rsidRPr="008D109B">
        <w:rPr>
          <w:rFonts w:ascii="Arial" w:hAnsi="Arial" w:cs="Arial"/>
          <w:b/>
          <w:sz w:val="24"/>
          <w:szCs w:val="24"/>
          <w:lang w:val="es-ES"/>
        </w:rPr>
        <w:t>.</w:t>
      </w:r>
    </w:p>
    <w:p w14:paraId="236C6B6E" w14:textId="35E03CB4" w:rsidR="00891BF8" w:rsidRPr="008D109B" w:rsidRDefault="00B62AC3"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La Universidad, con el concurso de</w:t>
      </w:r>
      <w:r w:rsidR="00891BF8" w:rsidRPr="008D109B">
        <w:rPr>
          <w:rFonts w:ascii="Arial" w:hAnsi="Arial" w:cs="Arial"/>
          <w:sz w:val="24"/>
          <w:szCs w:val="24"/>
          <w:lang w:val="es-ES"/>
        </w:rPr>
        <w:t xml:space="preserve">l Departamento Administrativo de Planeación otorgará respuesta a las reclamaciones contra resultados de la prueba escrita, dentro de los tres (3) días hábiles siguientes, </w:t>
      </w:r>
      <w:r w:rsidR="001F1925" w:rsidRPr="008D109B">
        <w:rPr>
          <w:rFonts w:ascii="Arial" w:hAnsi="Arial" w:cs="Arial"/>
          <w:sz w:val="24"/>
          <w:szCs w:val="24"/>
          <w:lang w:val="es-ES"/>
        </w:rPr>
        <w:t>desde el diez (10) hasta el veinticuatro (24)</w:t>
      </w:r>
      <w:r w:rsidR="00891BF8" w:rsidRPr="008D109B">
        <w:rPr>
          <w:rFonts w:ascii="Arial" w:hAnsi="Arial" w:cs="Arial"/>
          <w:sz w:val="24"/>
          <w:szCs w:val="24"/>
          <w:lang w:val="es-ES"/>
        </w:rPr>
        <w:t xml:space="preserve"> de octubre, acorde con el Cronograma.</w:t>
      </w:r>
    </w:p>
    <w:p w14:paraId="200FB5E4" w14:textId="36BB6899" w:rsidR="00BF3520" w:rsidRDefault="00891BF8"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Las respuestas a las reclamaciones, serán </w:t>
      </w:r>
      <w:r w:rsidR="00BC4677" w:rsidRPr="008D109B">
        <w:rPr>
          <w:rFonts w:ascii="Arial" w:hAnsi="Arial" w:cs="Arial"/>
          <w:sz w:val="24"/>
          <w:szCs w:val="24"/>
          <w:lang w:val="es-ES"/>
        </w:rPr>
        <w:t>envidas al correo electrónico que suministro el participante para tal efecto.</w:t>
      </w:r>
    </w:p>
    <w:p w14:paraId="4EA88515" w14:textId="77777777" w:rsidR="00E94181" w:rsidRPr="008D109B" w:rsidRDefault="00E94181" w:rsidP="008D109B">
      <w:pPr>
        <w:spacing w:after="240" w:line="240" w:lineRule="auto"/>
        <w:jc w:val="both"/>
        <w:rPr>
          <w:rFonts w:ascii="Arial" w:hAnsi="Arial" w:cs="Arial"/>
          <w:sz w:val="24"/>
          <w:szCs w:val="24"/>
          <w:lang w:val="es-ES"/>
        </w:rPr>
      </w:pPr>
    </w:p>
    <w:p w14:paraId="06594F8A" w14:textId="31F0A48C" w:rsidR="00BF3520" w:rsidRPr="00E9020C" w:rsidRDefault="00EF31B8" w:rsidP="00EF31B8">
      <w:pPr>
        <w:numPr>
          <w:ilvl w:val="2"/>
          <w:numId w:val="27"/>
        </w:numPr>
        <w:spacing w:after="160" w:line="360" w:lineRule="auto"/>
        <w:jc w:val="both"/>
        <w:rPr>
          <w:rFonts w:ascii="Arial" w:hAnsi="Arial" w:cs="Arial"/>
          <w:b/>
          <w:sz w:val="24"/>
          <w:lang w:val="es-ES"/>
        </w:rPr>
      </w:pPr>
      <w:r w:rsidRPr="00E9020C">
        <w:rPr>
          <w:rFonts w:ascii="Arial" w:hAnsi="Arial" w:cs="Arial"/>
          <w:b/>
          <w:sz w:val="24"/>
          <w:lang w:val="es-ES"/>
        </w:rPr>
        <w:lastRenderedPageBreak/>
        <w:t xml:space="preserve">PUBLICACIÓN </w:t>
      </w:r>
      <w:r w:rsidRPr="00E9020C">
        <w:rPr>
          <w:rFonts w:ascii="Arial" w:hAnsi="Arial" w:cs="Arial"/>
          <w:b/>
          <w:sz w:val="24"/>
          <w:lang w:eastAsia="es-CO"/>
        </w:rPr>
        <w:t>DE LA LISTA PARCIAL DE ACEPTADOS TRAS MODIFICACIONES EN RESULTADOS DE PRUEBA ESCRITA</w:t>
      </w:r>
      <w:r w:rsidRPr="00E9020C">
        <w:rPr>
          <w:rFonts w:ascii="Arial" w:hAnsi="Arial" w:cs="Arial"/>
          <w:b/>
          <w:sz w:val="24"/>
        </w:rPr>
        <w:t>.</w:t>
      </w:r>
    </w:p>
    <w:p w14:paraId="377576EB" w14:textId="4CF8F9CE" w:rsidR="00891BF8" w:rsidRPr="008D109B" w:rsidRDefault="00891BF8"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La lista definitiva de aceptados para continuar en el Concurso, será publicada por un (1) día hábil, esto es el </w:t>
      </w:r>
      <w:r w:rsidR="00B62AC3" w:rsidRPr="008D109B">
        <w:rPr>
          <w:rFonts w:ascii="Arial" w:hAnsi="Arial" w:cs="Arial"/>
          <w:sz w:val="24"/>
          <w:szCs w:val="24"/>
          <w:lang w:val="es-ES"/>
        </w:rPr>
        <w:t xml:space="preserve">veinticinco </w:t>
      </w:r>
      <w:r w:rsidRPr="008D109B">
        <w:rPr>
          <w:rFonts w:ascii="Arial" w:hAnsi="Arial" w:cs="Arial"/>
          <w:sz w:val="24"/>
          <w:szCs w:val="24"/>
          <w:lang w:val="es-ES"/>
        </w:rPr>
        <w:t>(</w:t>
      </w:r>
      <w:r w:rsidR="00B62AC3" w:rsidRPr="008D109B">
        <w:rPr>
          <w:rFonts w:ascii="Arial" w:hAnsi="Arial" w:cs="Arial"/>
          <w:sz w:val="24"/>
          <w:szCs w:val="24"/>
          <w:lang w:val="es-ES"/>
        </w:rPr>
        <w:t>25</w:t>
      </w:r>
      <w:r w:rsidRPr="008D109B">
        <w:rPr>
          <w:rFonts w:ascii="Arial" w:hAnsi="Arial" w:cs="Arial"/>
          <w:sz w:val="24"/>
          <w:szCs w:val="24"/>
          <w:lang w:val="es-ES"/>
        </w:rPr>
        <w:t xml:space="preserve">) de octubre, en las páginas web de </w:t>
      </w:r>
      <w:r w:rsidR="000D73B3" w:rsidRPr="008D109B">
        <w:rPr>
          <w:rFonts w:ascii="Arial" w:hAnsi="Arial" w:cs="Arial"/>
          <w:sz w:val="24"/>
          <w:szCs w:val="24"/>
          <w:lang w:val="es-ES"/>
        </w:rPr>
        <w:t xml:space="preserve">La Universidad De San Buenaventura Medellín </w:t>
      </w:r>
      <w:hyperlink r:id="rId22" w:history="1">
        <w:r w:rsidRPr="008D109B">
          <w:rPr>
            <w:rStyle w:val="Hipervnculo"/>
            <w:rFonts w:ascii="Arial" w:hAnsi="Arial" w:cs="Arial"/>
            <w:sz w:val="24"/>
            <w:szCs w:val="24"/>
            <w:lang w:val="es-ES"/>
          </w:rPr>
          <w:t>www.usmed.edu.co</w:t>
        </w:r>
      </w:hyperlink>
      <w:r w:rsidRPr="008D109B">
        <w:rPr>
          <w:rFonts w:ascii="Arial" w:hAnsi="Arial" w:cs="Arial"/>
          <w:sz w:val="24"/>
          <w:szCs w:val="24"/>
          <w:lang w:val="es-ES"/>
        </w:rPr>
        <w:t xml:space="preserve"> y de la Alcaldía </w:t>
      </w:r>
      <w:hyperlink r:id="rId23" w:history="1">
        <w:r w:rsidRPr="008D109B">
          <w:rPr>
            <w:rStyle w:val="Hipervnculo"/>
            <w:rFonts w:ascii="Arial" w:hAnsi="Arial" w:cs="Arial"/>
            <w:sz w:val="24"/>
            <w:szCs w:val="24"/>
            <w:lang w:val="es-ES"/>
          </w:rPr>
          <w:t>www.envigado.gov.co</w:t>
        </w:r>
      </w:hyperlink>
      <w:r w:rsidRPr="008D109B">
        <w:rPr>
          <w:rFonts w:ascii="Arial" w:hAnsi="Arial" w:cs="Arial"/>
          <w:sz w:val="24"/>
          <w:szCs w:val="24"/>
          <w:lang w:val="es-ES"/>
        </w:rPr>
        <w:t xml:space="preserve"> .</w:t>
      </w:r>
    </w:p>
    <w:p w14:paraId="78FE112A" w14:textId="59DC03CE" w:rsidR="002674EF" w:rsidRPr="00FF4D56" w:rsidRDefault="00D55AB6" w:rsidP="00EF31B8">
      <w:pPr>
        <w:pStyle w:val="Prrafodelista"/>
        <w:numPr>
          <w:ilvl w:val="1"/>
          <w:numId w:val="27"/>
        </w:numPr>
        <w:spacing w:after="240" w:line="240" w:lineRule="auto"/>
        <w:ind w:left="578" w:firstLine="0"/>
        <w:jc w:val="both"/>
        <w:rPr>
          <w:rFonts w:ascii="Arial" w:hAnsi="Arial" w:cs="Arial"/>
          <w:b/>
          <w:sz w:val="24"/>
          <w:szCs w:val="24"/>
          <w:lang w:val="es-ES"/>
        </w:rPr>
      </w:pPr>
      <w:bookmarkStart w:id="25" w:name="_Toc366571199"/>
      <w:r w:rsidRPr="00FF4D56">
        <w:rPr>
          <w:rFonts w:ascii="Arial" w:hAnsi="Arial" w:cs="Arial"/>
          <w:b/>
          <w:sz w:val="24"/>
          <w:szCs w:val="24"/>
          <w:lang w:val="es-ES"/>
        </w:rPr>
        <w:t xml:space="preserve">CITACIÓN A </w:t>
      </w:r>
      <w:r w:rsidR="002674EF" w:rsidRPr="00FF4D56">
        <w:rPr>
          <w:rFonts w:ascii="Arial" w:hAnsi="Arial" w:cs="Arial"/>
          <w:b/>
          <w:sz w:val="24"/>
          <w:szCs w:val="24"/>
          <w:lang w:val="es-ES"/>
        </w:rPr>
        <w:t>ENTREVISTA</w:t>
      </w:r>
      <w:r w:rsidRPr="00FF4D56">
        <w:rPr>
          <w:rFonts w:ascii="Arial" w:hAnsi="Arial" w:cs="Arial"/>
          <w:b/>
          <w:sz w:val="24"/>
          <w:szCs w:val="24"/>
          <w:lang w:val="es-ES"/>
        </w:rPr>
        <w:t>S</w:t>
      </w:r>
      <w:r w:rsidR="002674EF" w:rsidRPr="00FF4D56">
        <w:rPr>
          <w:rFonts w:ascii="Arial" w:hAnsi="Arial" w:cs="Arial"/>
          <w:b/>
          <w:sz w:val="24"/>
          <w:szCs w:val="24"/>
          <w:lang w:val="es-ES"/>
        </w:rPr>
        <w:t>.</w:t>
      </w:r>
      <w:bookmarkEnd w:id="25"/>
      <w:r w:rsidR="000D73B3">
        <w:rPr>
          <w:rFonts w:ascii="Arial" w:hAnsi="Arial" w:cs="Arial"/>
          <w:b/>
          <w:sz w:val="24"/>
          <w:szCs w:val="24"/>
          <w:lang w:val="es-ES"/>
        </w:rPr>
        <w:t xml:space="preserve"> (HASTA 50 PINTOS)</w:t>
      </w:r>
    </w:p>
    <w:p w14:paraId="08A05BBE" w14:textId="44FCB350" w:rsidR="00D55AB6" w:rsidRPr="008D109B" w:rsidRDefault="006C2D6A"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El veinticinco (25) de octubre</w:t>
      </w:r>
      <w:r w:rsidR="00D55AB6" w:rsidRPr="008D109B">
        <w:rPr>
          <w:rFonts w:ascii="Arial" w:hAnsi="Arial" w:cs="Arial"/>
          <w:sz w:val="24"/>
          <w:szCs w:val="24"/>
          <w:lang w:val="es-ES"/>
        </w:rPr>
        <w:t>, l</w:t>
      </w:r>
      <w:r w:rsidR="006F1C3D" w:rsidRPr="008D109B">
        <w:rPr>
          <w:rFonts w:ascii="Arial" w:hAnsi="Arial" w:cs="Arial"/>
          <w:sz w:val="24"/>
          <w:szCs w:val="24"/>
          <w:lang w:val="es-ES"/>
        </w:rPr>
        <w:t>os aspirantes que superen la prueba escrita de conocimientos serán citados</w:t>
      </w:r>
      <w:r w:rsidR="00D26F02" w:rsidRPr="008D109B">
        <w:rPr>
          <w:rFonts w:ascii="Arial" w:hAnsi="Arial" w:cs="Arial"/>
          <w:sz w:val="24"/>
          <w:szCs w:val="24"/>
          <w:lang w:val="es-ES"/>
        </w:rPr>
        <w:t xml:space="preserve"> por </w:t>
      </w:r>
      <w:r w:rsidR="00D502C8" w:rsidRPr="008D109B">
        <w:rPr>
          <w:rFonts w:ascii="Arial" w:hAnsi="Arial" w:cs="Arial"/>
          <w:sz w:val="24"/>
          <w:szCs w:val="24"/>
          <w:lang w:val="es-ES"/>
        </w:rPr>
        <w:t xml:space="preserve">La Universidad De San Buenaventura Medellín </w:t>
      </w:r>
      <w:r w:rsidR="006F1C3D" w:rsidRPr="008D109B">
        <w:rPr>
          <w:rFonts w:ascii="Arial" w:hAnsi="Arial" w:cs="Arial"/>
          <w:sz w:val="24"/>
          <w:szCs w:val="24"/>
          <w:lang w:val="es-ES"/>
        </w:rPr>
        <w:t>a una entrevista personal de carácter presencial</w:t>
      </w:r>
      <w:r w:rsidR="00D55AB6" w:rsidRPr="008D109B">
        <w:rPr>
          <w:rFonts w:ascii="Arial" w:hAnsi="Arial" w:cs="Arial"/>
          <w:sz w:val="24"/>
          <w:szCs w:val="24"/>
          <w:lang w:val="es-ES"/>
        </w:rPr>
        <w:t>.</w:t>
      </w:r>
    </w:p>
    <w:p w14:paraId="4AE2A5C7" w14:textId="2FE03119" w:rsidR="00D55AB6" w:rsidRPr="008D109B" w:rsidRDefault="00D55AB6" w:rsidP="00EF31B8">
      <w:pPr>
        <w:pStyle w:val="Prrafodelista"/>
        <w:numPr>
          <w:ilvl w:val="1"/>
          <w:numId w:val="27"/>
        </w:numPr>
        <w:spacing w:after="240" w:line="240" w:lineRule="auto"/>
        <w:ind w:left="578" w:firstLine="0"/>
        <w:jc w:val="both"/>
        <w:rPr>
          <w:rFonts w:ascii="Arial" w:hAnsi="Arial" w:cs="Arial"/>
          <w:b/>
          <w:sz w:val="24"/>
          <w:szCs w:val="24"/>
          <w:lang w:val="es-ES"/>
        </w:rPr>
      </w:pPr>
      <w:r w:rsidRPr="008D109B">
        <w:rPr>
          <w:rFonts w:ascii="Arial" w:hAnsi="Arial" w:cs="Arial"/>
          <w:b/>
          <w:sz w:val="24"/>
          <w:szCs w:val="24"/>
          <w:lang w:val="es-ES"/>
        </w:rPr>
        <w:t>APLICACIÓN DE ENTREVISTAS.</w:t>
      </w:r>
    </w:p>
    <w:p w14:paraId="35418649" w14:textId="179EF7B4" w:rsidR="00D55AB6" w:rsidRPr="008D109B" w:rsidRDefault="00D55AB6"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Las entrevistas se realizarán entre el treinta (30) de octubre y el tres (3) de noviembre.</w:t>
      </w:r>
    </w:p>
    <w:p w14:paraId="454E6906" w14:textId="11673D25" w:rsidR="006F1C3D" w:rsidRPr="008D109B" w:rsidRDefault="00D55AB6"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Esta</w:t>
      </w:r>
      <w:r w:rsidR="006F1C3D" w:rsidRPr="008D109B">
        <w:rPr>
          <w:rFonts w:ascii="Arial" w:hAnsi="Arial" w:cs="Arial"/>
          <w:sz w:val="24"/>
          <w:szCs w:val="24"/>
          <w:lang w:val="es-ES"/>
        </w:rPr>
        <w:t xml:space="preserve"> será realizada por un equipo compuesto por tres (3) profesionales: un (1) psicólogo experto en entrevistas bajo la metodología de competencias, un (1) abogado y un (1) ingeniero civil o arquitecto.  Tendrá una duración aproximada de una (1) hora, y se realizará siguiendo un protocolo previamente establecido por </w:t>
      </w:r>
      <w:r w:rsidR="00D502C8" w:rsidRPr="008D109B">
        <w:rPr>
          <w:rFonts w:ascii="Arial" w:hAnsi="Arial" w:cs="Arial"/>
          <w:sz w:val="24"/>
          <w:szCs w:val="24"/>
          <w:lang w:val="es-ES"/>
        </w:rPr>
        <w:t>La Universidad De San Buenaventura Medellín</w:t>
      </w:r>
      <w:r w:rsidR="006F1C3D" w:rsidRPr="008D109B">
        <w:rPr>
          <w:rFonts w:ascii="Arial" w:hAnsi="Arial" w:cs="Arial"/>
          <w:sz w:val="24"/>
          <w:szCs w:val="24"/>
          <w:lang w:val="es-ES"/>
        </w:rPr>
        <w:t xml:space="preserve">, el cual apuntará a la valoración de las siguientes competencias:  </w:t>
      </w:r>
    </w:p>
    <w:p w14:paraId="6C1FF401" w14:textId="55749667" w:rsidR="006F1C3D" w:rsidRPr="008D109B" w:rsidRDefault="006F1C3D" w:rsidP="008D109B">
      <w:pPr>
        <w:spacing w:after="240" w:line="240" w:lineRule="auto"/>
        <w:jc w:val="both"/>
        <w:rPr>
          <w:rFonts w:ascii="Arial" w:hAnsi="Arial" w:cs="Arial"/>
          <w:sz w:val="24"/>
          <w:szCs w:val="24"/>
          <w:lang w:val="es-ES"/>
        </w:rPr>
      </w:pPr>
      <w:r w:rsidRPr="008D109B">
        <w:rPr>
          <w:rFonts w:ascii="Arial" w:hAnsi="Arial" w:cs="Arial"/>
          <w:b/>
          <w:sz w:val="24"/>
          <w:szCs w:val="24"/>
          <w:lang w:val="es-ES"/>
        </w:rPr>
        <w:t>Orientación a los resultados:</w:t>
      </w:r>
      <w:r w:rsidRPr="008D109B">
        <w:rPr>
          <w:rFonts w:ascii="Arial" w:hAnsi="Arial" w:cs="Arial"/>
          <w:sz w:val="24"/>
          <w:szCs w:val="24"/>
          <w:lang w:val="es-ES"/>
        </w:rPr>
        <w:t xml:space="preserve"> es la capacidad de encaminar todos los actos al logro de lo esperado, actuando con velocidad y sentido de urgencia ante decisiones importantes.  Se evalúa así el deseo de afrontar los problemas alcanzando resultados excelentes, con la motivación de destacar, conseguir resultados difíciles, mantener un nivel de gran actividad y mejorar constantemente el propio rendimiento.  </w:t>
      </w:r>
    </w:p>
    <w:p w14:paraId="6C668D87" w14:textId="3448718A" w:rsidR="006F1C3D" w:rsidRPr="008D109B" w:rsidRDefault="006F1C3D" w:rsidP="008D109B">
      <w:pPr>
        <w:spacing w:after="240" w:line="240" w:lineRule="auto"/>
        <w:jc w:val="both"/>
        <w:rPr>
          <w:rFonts w:ascii="Arial" w:hAnsi="Arial" w:cs="Arial"/>
          <w:sz w:val="24"/>
          <w:szCs w:val="24"/>
          <w:lang w:val="es-ES"/>
        </w:rPr>
      </w:pPr>
      <w:r w:rsidRPr="008D109B">
        <w:rPr>
          <w:rFonts w:ascii="Arial" w:hAnsi="Arial" w:cs="Arial"/>
          <w:b/>
          <w:sz w:val="24"/>
          <w:szCs w:val="24"/>
          <w:lang w:val="es-ES"/>
        </w:rPr>
        <w:t>Liderazgo:</w:t>
      </w:r>
      <w:r w:rsidRPr="008D109B">
        <w:rPr>
          <w:rFonts w:ascii="Arial" w:hAnsi="Arial" w:cs="Arial"/>
          <w:sz w:val="24"/>
          <w:szCs w:val="24"/>
          <w:lang w:val="es-ES"/>
        </w:rPr>
        <w:t xml:space="preserve"> puede definirse como la capacidad para ejercer influencia sobre su equipo, promoviendo en ellos una alta motivación por conseguir cada objetivo en su trabajo, lo cual conllevará a alcanzar la meta final de la organización.  Implica la habilidad para comunicar una visión de la estrategia organizacional, haciendo que esta visión parezca no sólo posible sino también deseable por los receptores o interesados, creando en ellos un compromiso genuino.  </w:t>
      </w:r>
    </w:p>
    <w:p w14:paraId="355077C5" w14:textId="20819B52" w:rsidR="006F1C3D" w:rsidRPr="008D109B" w:rsidRDefault="006F1C3D" w:rsidP="008D109B">
      <w:pPr>
        <w:spacing w:after="240" w:line="240" w:lineRule="auto"/>
        <w:jc w:val="both"/>
        <w:rPr>
          <w:rFonts w:ascii="Arial" w:hAnsi="Arial" w:cs="Arial"/>
          <w:sz w:val="24"/>
          <w:szCs w:val="24"/>
          <w:lang w:val="es-ES"/>
        </w:rPr>
      </w:pPr>
      <w:r w:rsidRPr="008D109B">
        <w:rPr>
          <w:rFonts w:ascii="Arial" w:hAnsi="Arial" w:cs="Arial"/>
          <w:b/>
          <w:sz w:val="24"/>
          <w:szCs w:val="24"/>
          <w:lang w:val="es-ES"/>
        </w:rPr>
        <w:t>Integridad:</w:t>
      </w:r>
      <w:r w:rsidRPr="008D109B">
        <w:rPr>
          <w:rFonts w:ascii="Arial" w:hAnsi="Arial" w:cs="Arial"/>
          <w:sz w:val="24"/>
          <w:szCs w:val="24"/>
          <w:lang w:val="es-ES"/>
        </w:rPr>
        <w:t xml:space="preserve"> </w:t>
      </w:r>
      <w:r w:rsidR="000D73B3">
        <w:rPr>
          <w:rFonts w:ascii="Arial" w:hAnsi="Arial" w:cs="Arial"/>
          <w:sz w:val="24"/>
          <w:szCs w:val="24"/>
          <w:lang w:val="es-ES"/>
        </w:rPr>
        <w:t>S</w:t>
      </w:r>
      <w:r w:rsidR="000D73B3" w:rsidRPr="008D109B">
        <w:rPr>
          <w:rFonts w:ascii="Arial" w:hAnsi="Arial" w:cs="Arial"/>
          <w:sz w:val="24"/>
          <w:szCs w:val="24"/>
          <w:lang w:val="es-ES"/>
        </w:rPr>
        <w:t xml:space="preserve">e trata de la capacidad para mantenerse dentro de las normas éticas </w:t>
      </w:r>
      <w:r w:rsidR="000D73B3">
        <w:rPr>
          <w:rFonts w:ascii="Arial" w:hAnsi="Arial" w:cs="Arial"/>
          <w:sz w:val="24"/>
          <w:szCs w:val="24"/>
          <w:lang w:val="es-ES"/>
        </w:rPr>
        <w:t>y morales socialmente aceptadas,</w:t>
      </w:r>
      <w:r w:rsidR="000D73B3" w:rsidRPr="008D109B">
        <w:rPr>
          <w:rFonts w:ascii="Arial" w:hAnsi="Arial" w:cs="Arial"/>
          <w:sz w:val="24"/>
          <w:szCs w:val="24"/>
          <w:lang w:val="es-ES"/>
        </w:rPr>
        <w:t xml:space="preserve"> así</w:t>
      </w:r>
      <w:r w:rsidRPr="008D109B">
        <w:rPr>
          <w:rFonts w:ascii="Arial" w:hAnsi="Arial" w:cs="Arial"/>
          <w:sz w:val="24"/>
          <w:szCs w:val="24"/>
          <w:lang w:val="es-ES"/>
        </w:rPr>
        <w:t xml:space="preserve"> como de actuar en consonancia con lo que cada uno considera importante.  Incluye el comunicar las intenciones, ideas y sentimientos abierta y directamente, y el estar dispuesto a actuar honestamente incluso en situaciones de riesgo y dificultad.  </w:t>
      </w:r>
    </w:p>
    <w:p w14:paraId="6B0F80A1" w14:textId="2F96F7F3" w:rsidR="006F1C3D" w:rsidRPr="008D109B" w:rsidRDefault="006F1C3D" w:rsidP="008D109B">
      <w:pPr>
        <w:spacing w:after="240" w:line="240" w:lineRule="auto"/>
        <w:jc w:val="both"/>
        <w:rPr>
          <w:rFonts w:ascii="Arial" w:hAnsi="Arial" w:cs="Arial"/>
          <w:sz w:val="24"/>
          <w:szCs w:val="24"/>
          <w:lang w:val="es-ES"/>
        </w:rPr>
      </w:pPr>
      <w:r w:rsidRPr="008D109B">
        <w:rPr>
          <w:rFonts w:ascii="Arial" w:hAnsi="Arial" w:cs="Arial"/>
          <w:b/>
          <w:sz w:val="24"/>
          <w:szCs w:val="24"/>
          <w:lang w:val="es-ES"/>
        </w:rPr>
        <w:t>Pensamiento analítico:</w:t>
      </w:r>
      <w:r w:rsidRPr="008D109B">
        <w:rPr>
          <w:rFonts w:ascii="Arial" w:hAnsi="Arial" w:cs="Arial"/>
          <w:sz w:val="24"/>
          <w:szCs w:val="24"/>
          <w:lang w:val="es-ES"/>
        </w:rPr>
        <w:t xml:space="preserve"> hace referencia a la capacidad para entender una situación, desagregándola en pequeñas partes o identificando sus implicaciones </w:t>
      </w:r>
      <w:r w:rsidRPr="008D109B">
        <w:rPr>
          <w:rFonts w:ascii="Arial" w:hAnsi="Arial" w:cs="Arial"/>
          <w:sz w:val="24"/>
          <w:szCs w:val="24"/>
          <w:lang w:val="es-ES"/>
        </w:rPr>
        <w:lastRenderedPageBreak/>
        <w:t xml:space="preserve">paso a paso, lo cual incluye la capacidad para organizar sistemáticamente las partes de un problema o situación, realizar comparaciones entre los diferentes elementos o aspectos y establecer prioridades relacionales.  También incluye el entendimiento de las secuencias temporales y las relaciones causa-efecto de las acciones.  </w:t>
      </w:r>
    </w:p>
    <w:p w14:paraId="707C04FD" w14:textId="666C93F7" w:rsidR="006F1C3D" w:rsidRDefault="006F1C3D" w:rsidP="008D109B">
      <w:pPr>
        <w:spacing w:after="240" w:line="240" w:lineRule="auto"/>
        <w:jc w:val="both"/>
        <w:rPr>
          <w:rFonts w:ascii="Arial" w:hAnsi="Arial" w:cs="Arial"/>
          <w:sz w:val="24"/>
          <w:szCs w:val="24"/>
          <w:lang w:val="es-ES"/>
        </w:rPr>
      </w:pPr>
      <w:r w:rsidRPr="008D109B">
        <w:rPr>
          <w:rFonts w:ascii="Arial" w:hAnsi="Arial" w:cs="Arial"/>
          <w:b/>
          <w:sz w:val="24"/>
          <w:szCs w:val="24"/>
          <w:lang w:val="es-ES"/>
        </w:rPr>
        <w:t>Toma de decisiones:</w:t>
      </w:r>
      <w:r w:rsidRPr="008D109B">
        <w:rPr>
          <w:rFonts w:ascii="Arial" w:hAnsi="Arial" w:cs="Arial"/>
          <w:sz w:val="24"/>
          <w:szCs w:val="24"/>
          <w:lang w:val="es-ES"/>
        </w:rPr>
        <w:t xml:space="preserve"> da cuenta de la capacidad para elegir entre varias alternativas, aquellas que son más viables para la consecución de los objetivos, basándose en un análisis exhaustivo de los posibles efectos y riesgos, así como las posibilidades de implantación.</w:t>
      </w:r>
    </w:p>
    <w:p w14:paraId="3CBBC45F" w14:textId="77777777" w:rsidR="000D73B3" w:rsidRPr="000D73B3" w:rsidRDefault="000D73B3" w:rsidP="000D73B3">
      <w:pPr>
        <w:spacing w:after="240" w:line="240" w:lineRule="auto"/>
        <w:jc w:val="both"/>
        <w:rPr>
          <w:rFonts w:ascii="Arial" w:hAnsi="Arial" w:cs="Arial"/>
          <w:sz w:val="24"/>
          <w:szCs w:val="24"/>
          <w:lang w:val="es-ES"/>
        </w:rPr>
      </w:pPr>
      <w:r w:rsidRPr="000D73B3">
        <w:rPr>
          <w:rFonts w:ascii="Arial" w:hAnsi="Arial" w:cs="Arial"/>
          <w:sz w:val="24"/>
          <w:szCs w:val="24"/>
          <w:lang w:val="es-ES"/>
        </w:rPr>
        <w:t>Su finalidad es establecer las aptitudes, las habilidades, los conocimientos, la experiencia y el grado de adecuación de los aspirantes a la naturaleza y al perfil de los cargos que serán provistos en el presente concurso, así como establecer una clasificación de los mismos respecto de las calidades requeridas para desempeñar con eficiencia las funciones y responsabilidades del cargo.</w:t>
      </w:r>
    </w:p>
    <w:p w14:paraId="2C318096" w14:textId="555631AC" w:rsidR="002674EF" w:rsidRPr="008D109B" w:rsidRDefault="002674EF" w:rsidP="000D73B3">
      <w:pPr>
        <w:pStyle w:val="Prrafodelista"/>
        <w:numPr>
          <w:ilvl w:val="1"/>
          <w:numId w:val="27"/>
        </w:numPr>
        <w:spacing w:after="240" w:line="240" w:lineRule="auto"/>
        <w:ind w:left="1298"/>
        <w:jc w:val="both"/>
        <w:rPr>
          <w:rFonts w:ascii="Arial" w:hAnsi="Arial" w:cs="Arial"/>
          <w:b/>
          <w:sz w:val="24"/>
          <w:szCs w:val="24"/>
          <w:lang w:val="es-ES"/>
        </w:rPr>
      </w:pPr>
      <w:r w:rsidRPr="008D109B">
        <w:rPr>
          <w:rFonts w:ascii="Arial" w:hAnsi="Arial" w:cs="Arial"/>
          <w:b/>
          <w:sz w:val="24"/>
          <w:szCs w:val="24"/>
          <w:lang w:val="es-ES"/>
        </w:rPr>
        <w:t>EVALUACIÓN Y CALIFICACIÓN DE LA ENTREVISTA.</w:t>
      </w:r>
    </w:p>
    <w:p w14:paraId="0ECC96CF" w14:textId="0551E8DD" w:rsidR="000D73B3" w:rsidRPr="000D73B3" w:rsidRDefault="000D73B3" w:rsidP="000D73B3">
      <w:pPr>
        <w:spacing w:after="240" w:line="240" w:lineRule="auto"/>
        <w:jc w:val="both"/>
        <w:rPr>
          <w:rFonts w:ascii="Arial" w:hAnsi="Arial" w:cs="Arial"/>
          <w:sz w:val="24"/>
          <w:szCs w:val="24"/>
          <w:lang w:val="es-ES"/>
        </w:rPr>
      </w:pPr>
      <w:bookmarkStart w:id="26" w:name="_Toc366571200"/>
      <w:r w:rsidRPr="000D73B3">
        <w:rPr>
          <w:rFonts w:ascii="Arial" w:hAnsi="Arial" w:cs="Arial"/>
          <w:sz w:val="24"/>
          <w:szCs w:val="24"/>
          <w:lang w:val="es-ES"/>
        </w:rPr>
        <w:t xml:space="preserve">La evaluación de cada competencia se hará en un formato elaborado por la Universidad, con valores constituidos por un número entero y un decimal, que pueden ir desde 0,0 hasta 5,0.  </w:t>
      </w:r>
    </w:p>
    <w:p w14:paraId="59C22E5B" w14:textId="77777777" w:rsidR="000D73B3" w:rsidRPr="000D73B3" w:rsidRDefault="000D73B3" w:rsidP="000D73B3">
      <w:pPr>
        <w:spacing w:after="240" w:line="240" w:lineRule="auto"/>
        <w:jc w:val="both"/>
        <w:rPr>
          <w:rFonts w:ascii="Arial" w:hAnsi="Arial" w:cs="Arial"/>
          <w:sz w:val="24"/>
          <w:szCs w:val="24"/>
          <w:lang w:val="es-ES"/>
        </w:rPr>
      </w:pPr>
      <w:r w:rsidRPr="000D73B3">
        <w:rPr>
          <w:rFonts w:ascii="Arial" w:hAnsi="Arial" w:cs="Arial"/>
          <w:sz w:val="24"/>
          <w:szCs w:val="24"/>
          <w:lang w:val="es-ES"/>
        </w:rPr>
        <w:t xml:space="preserve">El puntaje máximo que un determinado concursante puede obtener por este factor es de 50 puntos.  </w:t>
      </w:r>
    </w:p>
    <w:p w14:paraId="09794AE1" w14:textId="77777777" w:rsidR="000D73B3" w:rsidRPr="000D73B3" w:rsidRDefault="000D73B3" w:rsidP="000D73B3">
      <w:pPr>
        <w:spacing w:after="240" w:line="240" w:lineRule="auto"/>
        <w:jc w:val="both"/>
        <w:rPr>
          <w:rFonts w:ascii="Arial" w:hAnsi="Arial" w:cs="Arial"/>
          <w:sz w:val="24"/>
          <w:szCs w:val="24"/>
          <w:lang w:val="es-ES"/>
        </w:rPr>
      </w:pPr>
      <w:r w:rsidRPr="000D73B3">
        <w:rPr>
          <w:rFonts w:ascii="Arial" w:hAnsi="Arial" w:cs="Arial"/>
          <w:sz w:val="24"/>
          <w:szCs w:val="24"/>
          <w:lang w:val="es-ES"/>
        </w:rPr>
        <w:t xml:space="preserve">Cada uno de los tres entrevistadores tendrá su propio formato, en donde registrará sus impresiones con relación a cada competencia valorada y la calificación de cada una, y luego dará una calificación final, correspondiente al promedio de las puntuaciones de las cinco competencias.  </w:t>
      </w:r>
    </w:p>
    <w:p w14:paraId="5B5ED3D0" w14:textId="77777777" w:rsidR="00E9020C" w:rsidRDefault="000D73B3" w:rsidP="00E9020C">
      <w:pPr>
        <w:spacing w:after="240" w:line="240" w:lineRule="auto"/>
        <w:jc w:val="both"/>
        <w:rPr>
          <w:rFonts w:ascii="Arial" w:hAnsi="Arial" w:cs="Arial"/>
          <w:sz w:val="24"/>
          <w:szCs w:val="24"/>
          <w:lang w:val="es-ES"/>
        </w:rPr>
      </w:pPr>
      <w:r w:rsidRPr="000D73B3">
        <w:rPr>
          <w:rFonts w:ascii="Arial" w:hAnsi="Arial" w:cs="Arial"/>
          <w:sz w:val="24"/>
          <w:szCs w:val="24"/>
          <w:lang w:val="es-ES"/>
        </w:rPr>
        <w:t>La calificación total de cada aspirante será el promedio de la calificación final asignada por cada uno de los tres entrevistadores, multiplicada por diez (10), obteniendo de esta manera un valor que oscila entre cero (0) y cincuenta (50) puntos.</w:t>
      </w:r>
    </w:p>
    <w:p w14:paraId="2A6600EC" w14:textId="67C2FA5E" w:rsidR="00E9020C" w:rsidRPr="00E9020C" w:rsidRDefault="00E9020C" w:rsidP="00E9020C">
      <w:pPr>
        <w:pStyle w:val="Prrafodelista"/>
        <w:numPr>
          <w:ilvl w:val="1"/>
          <w:numId w:val="27"/>
        </w:numPr>
        <w:spacing w:after="240" w:line="240" w:lineRule="auto"/>
        <w:ind w:left="578" w:firstLine="0"/>
        <w:jc w:val="both"/>
        <w:rPr>
          <w:rFonts w:ascii="Arial" w:hAnsi="Arial" w:cs="Arial"/>
          <w:b/>
          <w:sz w:val="24"/>
          <w:szCs w:val="24"/>
          <w:lang w:val="es-ES"/>
        </w:rPr>
      </w:pPr>
      <w:r>
        <w:rPr>
          <w:rFonts w:ascii="Arial" w:hAnsi="Arial" w:cs="Arial"/>
          <w:b/>
          <w:sz w:val="24"/>
          <w:szCs w:val="24"/>
          <w:lang w:val="es-ES"/>
        </w:rPr>
        <w:t>ANÁLISIS DE ANTECEDENTES.</w:t>
      </w:r>
      <w:r w:rsidRPr="00E9020C">
        <w:rPr>
          <w:rFonts w:ascii="Arial" w:hAnsi="Arial" w:cs="Arial"/>
          <w:b/>
          <w:sz w:val="24"/>
          <w:szCs w:val="24"/>
          <w:lang w:val="es-ES"/>
        </w:rPr>
        <w:t xml:space="preserve"> </w:t>
      </w:r>
    </w:p>
    <w:p w14:paraId="37A28538" w14:textId="77777777" w:rsidR="00E9020C" w:rsidRPr="00E9020C" w:rsidRDefault="00E9020C" w:rsidP="00E9020C">
      <w:pPr>
        <w:spacing w:after="240" w:line="240" w:lineRule="auto"/>
        <w:jc w:val="both"/>
        <w:rPr>
          <w:rFonts w:ascii="Arial" w:hAnsi="Arial" w:cs="Arial"/>
          <w:sz w:val="24"/>
          <w:szCs w:val="24"/>
          <w:lang w:val="es-ES"/>
        </w:rPr>
      </w:pPr>
      <w:r w:rsidRPr="00E9020C">
        <w:rPr>
          <w:rFonts w:ascii="Arial" w:hAnsi="Arial" w:cs="Arial"/>
          <w:sz w:val="24"/>
          <w:szCs w:val="24"/>
          <w:lang w:val="es-ES"/>
        </w:rPr>
        <w:t xml:space="preserve">En esta Etapa del concurso se valorará la hoja de vida de los aspirantes en cuanto a estudios y experiencias que sobrepasen los requisitos mínimos de la convocatoria en la cual se privilegiará la experiencia acreditada respecto con el desarrollo o la planificación urbana. </w:t>
      </w:r>
    </w:p>
    <w:p w14:paraId="16E40BBA" w14:textId="77777777" w:rsidR="00E9020C" w:rsidRPr="00E9020C" w:rsidRDefault="00E9020C" w:rsidP="00E9020C">
      <w:pPr>
        <w:spacing w:after="240" w:line="240" w:lineRule="auto"/>
        <w:jc w:val="both"/>
        <w:rPr>
          <w:rFonts w:ascii="Arial" w:hAnsi="Arial" w:cs="Arial"/>
          <w:sz w:val="24"/>
          <w:szCs w:val="24"/>
          <w:lang w:val="es-ES"/>
        </w:rPr>
      </w:pPr>
      <w:r w:rsidRPr="00E9020C">
        <w:rPr>
          <w:rFonts w:ascii="Arial" w:hAnsi="Arial" w:cs="Arial"/>
          <w:sz w:val="24"/>
          <w:szCs w:val="24"/>
          <w:lang w:val="es-ES"/>
        </w:rPr>
        <w:t xml:space="preserve">Para la valoración de antecedentes se aplicará la tabla de criterios concernientes a la evaluación de la hoja de vida establecidos dentro del proceso; el valor máximo de todos los factores será de cuatrocientos cincuenta puntos (450), para lo cual se tendrá en cuenta la siguiente distribución: </w:t>
      </w:r>
    </w:p>
    <w:p w14:paraId="003A3A80" w14:textId="77777777" w:rsidR="00E9020C" w:rsidRDefault="00E9020C" w:rsidP="00E9020C">
      <w:pPr>
        <w:spacing w:after="240" w:line="240" w:lineRule="auto"/>
        <w:jc w:val="both"/>
        <w:rPr>
          <w:rFonts w:ascii="Arial" w:hAnsi="Arial" w:cs="Arial"/>
          <w:sz w:val="24"/>
          <w:szCs w:val="24"/>
          <w:lang w:val="es-ES"/>
        </w:rPr>
      </w:pPr>
    </w:p>
    <w:p w14:paraId="1EF92F0D" w14:textId="77777777" w:rsidR="00E9020C" w:rsidRDefault="00E9020C" w:rsidP="00E9020C">
      <w:pPr>
        <w:spacing w:after="240" w:line="240" w:lineRule="auto"/>
        <w:jc w:val="both"/>
        <w:rPr>
          <w:rFonts w:ascii="Arial" w:hAnsi="Arial" w:cs="Arial"/>
          <w:sz w:val="24"/>
          <w:szCs w:val="24"/>
          <w:lang w:val="es-ES"/>
        </w:rPr>
      </w:pPr>
    </w:p>
    <w:tbl>
      <w:tblPr>
        <w:tblStyle w:val="Tabladecuadrcula5oscura-nfasis5"/>
        <w:tblW w:w="7916" w:type="dxa"/>
        <w:jc w:val="center"/>
        <w:tblLook w:val="04A0" w:firstRow="1" w:lastRow="0" w:firstColumn="1" w:lastColumn="0" w:noHBand="0" w:noVBand="1"/>
      </w:tblPr>
      <w:tblGrid>
        <w:gridCol w:w="2514"/>
        <w:gridCol w:w="8"/>
        <w:gridCol w:w="3856"/>
        <w:gridCol w:w="1525"/>
        <w:gridCol w:w="13"/>
      </w:tblGrid>
      <w:tr w:rsidR="00E9020C" w:rsidRPr="000C7E8A" w14:paraId="10E01D9B" w14:textId="77777777" w:rsidTr="00E941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8" w:type="dxa"/>
            <w:gridSpan w:val="3"/>
          </w:tcPr>
          <w:p w14:paraId="588ECF3A" w14:textId="77777777" w:rsidR="00E9020C" w:rsidRPr="000C7E8A" w:rsidRDefault="00E9020C" w:rsidP="00FD1500">
            <w:pPr>
              <w:ind w:firstLine="142"/>
              <w:jc w:val="both"/>
              <w:rPr>
                <w:rFonts w:ascii="Arial" w:hAnsi="Arial" w:cs="Arial"/>
                <w:b w:val="0"/>
                <w:bCs w:val="0"/>
                <w:i/>
              </w:rPr>
            </w:pPr>
          </w:p>
          <w:p w14:paraId="79B0C52D" w14:textId="77777777" w:rsidR="00E9020C" w:rsidRPr="000C7E8A" w:rsidRDefault="00E9020C" w:rsidP="00FD1500">
            <w:pPr>
              <w:ind w:firstLine="142"/>
              <w:jc w:val="both"/>
              <w:rPr>
                <w:rFonts w:ascii="Arial" w:hAnsi="Arial" w:cs="Arial"/>
                <w:b w:val="0"/>
                <w:bCs w:val="0"/>
                <w:i/>
              </w:rPr>
            </w:pPr>
            <w:r w:rsidRPr="000C7E8A">
              <w:rPr>
                <w:rFonts w:ascii="Arial" w:hAnsi="Arial" w:cs="Arial"/>
                <w:i/>
              </w:rPr>
              <w:t>FACTORES DE ANALISIS DE ANTECENTES</w:t>
            </w:r>
          </w:p>
        </w:tc>
        <w:tc>
          <w:tcPr>
            <w:tcW w:w="1538" w:type="dxa"/>
            <w:gridSpan w:val="2"/>
          </w:tcPr>
          <w:p w14:paraId="0D8938C6" w14:textId="77777777" w:rsidR="00E9020C" w:rsidRPr="000C7E8A" w:rsidRDefault="00E9020C" w:rsidP="00FD1500">
            <w:pPr>
              <w:ind w:firstLine="142"/>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lang w:eastAsia="es-ES"/>
              </w:rPr>
            </w:pPr>
            <w:r w:rsidRPr="000C7E8A">
              <w:rPr>
                <w:rFonts w:ascii="Arial" w:eastAsia="Times New Roman" w:hAnsi="Arial" w:cs="Arial"/>
                <w:i/>
                <w:lang w:eastAsia="es-ES"/>
              </w:rPr>
              <w:t>PUNTAJE</w:t>
            </w:r>
          </w:p>
          <w:p w14:paraId="6453CD48" w14:textId="77777777" w:rsidR="00E9020C" w:rsidRPr="000C7E8A" w:rsidRDefault="00E9020C" w:rsidP="00FD1500">
            <w:pPr>
              <w:ind w:firstLine="142"/>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lang w:eastAsia="es-ES"/>
              </w:rPr>
            </w:pPr>
            <w:r w:rsidRPr="000C7E8A">
              <w:rPr>
                <w:rFonts w:ascii="Arial" w:eastAsia="Times New Roman" w:hAnsi="Arial" w:cs="Arial"/>
                <w:i/>
                <w:lang w:eastAsia="es-ES"/>
              </w:rPr>
              <w:t>MAXIMO A</w:t>
            </w:r>
          </w:p>
          <w:p w14:paraId="7DF73CB0" w14:textId="77777777" w:rsidR="00E9020C" w:rsidRPr="000C7E8A" w:rsidRDefault="00E9020C" w:rsidP="00FD1500">
            <w:pPr>
              <w:ind w:firstLine="142"/>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lang w:eastAsia="es-ES"/>
              </w:rPr>
            </w:pPr>
            <w:r w:rsidRPr="000C7E8A">
              <w:rPr>
                <w:rFonts w:ascii="Arial" w:eastAsia="Times New Roman" w:hAnsi="Arial" w:cs="Arial"/>
                <w:i/>
                <w:lang w:eastAsia="es-ES"/>
              </w:rPr>
              <w:t>OBTENER</w:t>
            </w:r>
          </w:p>
        </w:tc>
      </w:tr>
      <w:tr w:rsidR="00E9020C" w:rsidRPr="000C7E8A" w14:paraId="5C457FAF" w14:textId="77777777" w:rsidTr="00E94181">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522" w:type="dxa"/>
            <w:gridSpan w:val="2"/>
            <w:vMerge w:val="restart"/>
          </w:tcPr>
          <w:p w14:paraId="00DC8BEB" w14:textId="77777777" w:rsidR="00E9020C" w:rsidRPr="000C7E8A" w:rsidRDefault="00E9020C" w:rsidP="00FD1500">
            <w:pPr>
              <w:ind w:firstLine="47"/>
              <w:jc w:val="both"/>
              <w:rPr>
                <w:rFonts w:ascii="Arial" w:hAnsi="Arial" w:cs="Arial"/>
                <w:b w:val="0"/>
                <w:bCs w:val="0"/>
              </w:rPr>
            </w:pPr>
          </w:p>
          <w:p w14:paraId="27F06A39" w14:textId="77777777" w:rsidR="00E9020C" w:rsidRPr="000C7E8A" w:rsidRDefault="00E9020C" w:rsidP="00FD1500">
            <w:pPr>
              <w:ind w:firstLine="47"/>
              <w:jc w:val="both"/>
              <w:rPr>
                <w:rFonts w:ascii="Arial" w:hAnsi="Arial" w:cs="Arial"/>
                <w:b w:val="0"/>
                <w:bCs w:val="0"/>
              </w:rPr>
            </w:pPr>
          </w:p>
          <w:p w14:paraId="4D27DADC" w14:textId="77777777" w:rsidR="00E9020C" w:rsidRPr="000C7E8A" w:rsidRDefault="00E9020C" w:rsidP="00FD1500">
            <w:pPr>
              <w:ind w:firstLine="47"/>
              <w:jc w:val="both"/>
              <w:rPr>
                <w:rFonts w:ascii="Arial" w:hAnsi="Arial" w:cs="Arial"/>
                <w:b w:val="0"/>
                <w:bCs w:val="0"/>
              </w:rPr>
            </w:pPr>
            <w:r w:rsidRPr="000C7E8A">
              <w:rPr>
                <w:rFonts w:ascii="Arial" w:hAnsi="Arial" w:cs="Arial"/>
              </w:rPr>
              <w:t>EXPERIENCIA LABORAL CURADOR</w:t>
            </w:r>
          </w:p>
        </w:tc>
        <w:tc>
          <w:tcPr>
            <w:tcW w:w="3856" w:type="dxa"/>
          </w:tcPr>
          <w:p w14:paraId="0D03FA36" w14:textId="77777777" w:rsidR="00E9020C" w:rsidRPr="000C7E8A" w:rsidRDefault="00E9020C" w:rsidP="00FD150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C7E8A">
              <w:rPr>
                <w:rFonts w:ascii="Arial" w:hAnsi="Arial" w:cs="Arial"/>
                <w:lang w:val="es-ES_tradnl"/>
              </w:rPr>
              <w:t>Experiencia profesional independiente en áreas de arquitectura, ingeniería civil o en actividades relacionadas con el desarrollo o la planificación urbana</w:t>
            </w:r>
          </w:p>
        </w:tc>
        <w:tc>
          <w:tcPr>
            <w:tcW w:w="1538" w:type="dxa"/>
            <w:gridSpan w:val="2"/>
          </w:tcPr>
          <w:p w14:paraId="6CA2A1F6" w14:textId="77777777" w:rsidR="00E9020C" w:rsidRPr="000C7E8A" w:rsidRDefault="00E9020C" w:rsidP="00FD1500">
            <w:pPr>
              <w:ind w:firstLine="142"/>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62C4AFC" w14:textId="77777777" w:rsidR="00E9020C" w:rsidRPr="000C7E8A" w:rsidRDefault="00E9020C" w:rsidP="00FD1500">
            <w:pPr>
              <w:ind w:firstLine="14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C7E8A">
              <w:rPr>
                <w:rFonts w:ascii="Arial" w:hAnsi="Arial" w:cs="Arial"/>
              </w:rPr>
              <w:t>250</w:t>
            </w:r>
          </w:p>
        </w:tc>
      </w:tr>
      <w:tr w:rsidR="00E9020C" w:rsidRPr="000C7E8A" w14:paraId="282B39D0" w14:textId="77777777" w:rsidTr="00E94181">
        <w:trPr>
          <w:gridAfter w:val="1"/>
          <w:wAfter w:w="13" w:type="dxa"/>
          <w:jc w:val="center"/>
        </w:trPr>
        <w:tc>
          <w:tcPr>
            <w:cnfStyle w:val="001000000000" w:firstRow="0" w:lastRow="0" w:firstColumn="1" w:lastColumn="0" w:oddVBand="0" w:evenVBand="0" w:oddHBand="0" w:evenHBand="0" w:firstRowFirstColumn="0" w:firstRowLastColumn="0" w:lastRowFirstColumn="0" w:lastRowLastColumn="0"/>
            <w:tcW w:w="2522" w:type="dxa"/>
            <w:gridSpan w:val="2"/>
            <w:vMerge/>
          </w:tcPr>
          <w:p w14:paraId="71404A1E" w14:textId="77777777" w:rsidR="00E9020C" w:rsidRPr="000C7E8A" w:rsidRDefault="00E9020C" w:rsidP="00FD1500">
            <w:pPr>
              <w:ind w:firstLine="142"/>
              <w:jc w:val="both"/>
              <w:rPr>
                <w:rFonts w:ascii="Arial" w:hAnsi="Arial" w:cs="Arial"/>
                <w:b w:val="0"/>
                <w:bCs w:val="0"/>
              </w:rPr>
            </w:pPr>
          </w:p>
        </w:tc>
        <w:tc>
          <w:tcPr>
            <w:tcW w:w="3856" w:type="dxa"/>
          </w:tcPr>
          <w:p w14:paraId="4A68502B" w14:textId="77777777" w:rsidR="00E9020C" w:rsidRPr="000C7E8A" w:rsidRDefault="00E9020C" w:rsidP="00FD150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ED8516C" w14:textId="77777777" w:rsidR="00E9020C" w:rsidRPr="000C7E8A" w:rsidRDefault="00E9020C" w:rsidP="00FD15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C7E8A">
              <w:rPr>
                <w:rFonts w:ascii="Arial" w:hAnsi="Arial" w:cs="Arial"/>
              </w:rPr>
              <w:t>Experiencia Docente</w:t>
            </w:r>
          </w:p>
        </w:tc>
        <w:tc>
          <w:tcPr>
            <w:tcW w:w="1525" w:type="dxa"/>
          </w:tcPr>
          <w:p w14:paraId="6BB860DE" w14:textId="77777777" w:rsidR="00E9020C" w:rsidRPr="000C7E8A" w:rsidRDefault="00E9020C" w:rsidP="00FD1500">
            <w:pPr>
              <w:ind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1B690D2D" w14:textId="77777777" w:rsidR="00E9020C" w:rsidRPr="000C7E8A" w:rsidRDefault="00E9020C" w:rsidP="00FD1500">
            <w:pPr>
              <w:ind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E8A">
              <w:rPr>
                <w:rFonts w:ascii="Arial" w:hAnsi="Arial" w:cs="Arial"/>
              </w:rPr>
              <w:t>50</w:t>
            </w:r>
          </w:p>
        </w:tc>
      </w:tr>
      <w:tr w:rsidR="00E9020C" w:rsidRPr="000C7E8A" w14:paraId="36AAC5BF" w14:textId="77777777" w:rsidTr="00E941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gridSpan w:val="2"/>
          </w:tcPr>
          <w:p w14:paraId="1D559876" w14:textId="77777777" w:rsidR="00E9020C" w:rsidRPr="000C7E8A" w:rsidRDefault="00E9020C" w:rsidP="00FD1500">
            <w:pPr>
              <w:spacing w:line="256" w:lineRule="auto"/>
              <w:jc w:val="both"/>
              <w:rPr>
                <w:rFonts w:ascii="Arial" w:hAnsi="Arial" w:cs="Arial"/>
                <w:b w:val="0"/>
                <w:bCs w:val="0"/>
              </w:rPr>
            </w:pPr>
            <w:r w:rsidRPr="000C7E8A">
              <w:rPr>
                <w:rFonts w:ascii="Arial" w:hAnsi="Arial" w:cs="Arial"/>
              </w:rPr>
              <w:t>FORMACIÓN ACADEMICA POSTGRADOS CURADOR</w:t>
            </w:r>
          </w:p>
        </w:tc>
        <w:tc>
          <w:tcPr>
            <w:tcW w:w="3856" w:type="dxa"/>
          </w:tcPr>
          <w:p w14:paraId="77C6ADAC" w14:textId="77777777" w:rsidR="00E9020C" w:rsidRPr="000C7E8A" w:rsidRDefault="00E9020C" w:rsidP="00FD150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C019247" w14:textId="77777777" w:rsidR="00E9020C" w:rsidRPr="000C7E8A" w:rsidRDefault="00E9020C" w:rsidP="00FD150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7E8A">
              <w:rPr>
                <w:rFonts w:ascii="Arial" w:hAnsi="Arial" w:cs="Arial"/>
              </w:rPr>
              <w:t>Formación en Postgrados</w:t>
            </w:r>
          </w:p>
        </w:tc>
        <w:tc>
          <w:tcPr>
            <w:tcW w:w="1538" w:type="dxa"/>
            <w:gridSpan w:val="2"/>
          </w:tcPr>
          <w:p w14:paraId="03556BC3" w14:textId="77777777" w:rsidR="00E9020C" w:rsidRPr="000C7E8A" w:rsidRDefault="00E9020C" w:rsidP="00FD1500">
            <w:pPr>
              <w:ind w:firstLine="142"/>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F13D3A1" w14:textId="77777777" w:rsidR="00E9020C" w:rsidRPr="000C7E8A" w:rsidRDefault="00E9020C" w:rsidP="00FD1500">
            <w:pPr>
              <w:ind w:firstLine="14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C7E8A">
              <w:rPr>
                <w:rFonts w:ascii="Arial" w:hAnsi="Arial" w:cs="Arial"/>
              </w:rPr>
              <w:t>75</w:t>
            </w:r>
          </w:p>
        </w:tc>
      </w:tr>
      <w:tr w:rsidR="00E9020C" w:rsidRPr="000C7E8A" w14:paraId="4DD5BB64" w14:textId="77777777" w:rsidTr="00E94181">
        <w:trPr>
          <w:trHeight w:val="543"/>
          <w:jc w:val="center"/>
        </w:trPr>
        <w:tc>
          <w:tcPr>
            <w:cnfStyle w:val="001000000000" w:firstRow="0" w:lastRow="0" w:firstColumn="1" w:lastColumn="0" w:oddVBand="0" w:evenVBand="0" w:oddHBand="0" w:evenHBand="0" w:firstRowFirstColumn="0" w:firstRowLastColumn="0" w:lastRowFirstColumn="0" w:lastRowLastColumn="0"/>
            <w:tcW w:w="2514" w:type="dxa"/>
            <w:vMerge w:val="restart"/>
          </w:tcPr>
          <w:p w14:paraId="5070FD56" w14:textId="77777777" w:rsidR="00E9020C" w:rsidRPr="000C7E8A" w:rsidRDefault="00E9020C" w:rsidP="00FD1500">
            <w:pPr>
              <w:jc w:val="both"/>
              <w:rPr>
                <w:rFonts w:ascii="Arial" w:hAnsi="Arial" w:cs="Arial"/>
                <w:b w:val="0"/>
                <w:bCs w:val="0"/>
              </w:rPr>
            </w:pPr>
          </w:p>
          <w:p w14:paraId="19B3BAFD" w14:textId="77777777" w:rsidR="00E9020C" w:rsidRPr="000C7E8A" w:rsidRDefault="00E9020C" w:rsidP="00FD1500">
            <w:pPr>
              <w:spacing w:line="256" w:lineRule="auto"/>
              <w:jc w:val="both"/>
              <w:rPr>
                <w:rFonts w:ascii="Arial" w:hAnsi="Arial" w:cs="Arial"/>
                <w:b w:val="0"/>
                <w:bCs w:val="0"/>
              </w:rPr>
            </w:pPr>
            <w:r w:rsidRPr="000C7E8A">
              <w:rPr>
                <w:rFonts w:ascii="Arial" w:hAnsi="Arial" w:cs="Arial"/>
              </w:rPr>
              <w:t>GRUPO INTERDISCIPLINARIO</w:t>
            </w:r>
          </w:p>
          <w:p w14:paraId="1F194139" w14:textId="77777777" w:rsidR="00E9020C" w:rsidRPr="000C7E8A" w:rsidRDefault="00E9020C" w:rsidP="00FD1500">
            <w:pPr>
              <w:spacing w:line="256" w:lineRule="auto"/>
              <w:jc w:val="both"/>
              <w:rPr>
                <w:rFonts w:ascii="Arial" w:hAnsi="Arial" w:cs="Arial"/>
                <w:b w:val="0"/>
                <w:bCs w:val="0"/>
              </w:rPr>
            </w:pPr>
            <w:r w:rsidRPr="000C7E8A">
              <w:rPr>
                <w:rFonts w:ascii="Arial" w:hAnsi="Arial" w:cs="Arial"/>
              </w:rPr>
              <w:t>ESPECIALIZADO</w:t>
            </w:r>
          </w:p>
        </w:tc>
        <w:tc>
          <w:tcPr>
            <w:tcW w:w="3864" w:type="dxa"/>
            <w:gridSpan w:val="2"/>
          </w:tcPr>
          <w:p w14:paraId="26E7DBDC" w14:textId="77777777" w:rsidR="00E9020C" w:rsidRPr="000C7E8A" w:rsidRDefault="00E9020C" w:rsidP="00FD1500">
            <w:pPr>
              <w:ind w:firstLine="142"/>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27EA4A95" w14:textId="77777777" w:rsidR="00E9020C" w:rsidRPr="000C7E8A" w:rsidRDefault="00E9020C" w:rsidP="00FD1500">
            <w:pPr>
              <w:ind w:firstLine="142"/>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C7E8A">
              <w:rPr>
                <w:rFonts w:ascii="Arial" w:hAnsi="Arial" w:cs="Arial"/>
                <w:bCs/>
              </w:rPr>
              <w:t>Experiencia Profesional</w:t>
            </w:r>
          </w:p>
        </w:tc>
        <w:tc>
          <w:tcPr>
            <w:tcW w:w="1538" w:type="dxa"/>
            <w:gridSpan w:val="2"/>
          </w:tcPr>
          <w:p w14:paraId="623C10CA" w14:textId="77777777" w:rsidR="00E9020C" w:rsidRPr="000C7E8A" w:rsidRDefault="00E9020C" w:rsidP="00FD1500">
            <w:pPr>
              <w:ind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55D0D58" w14:textId="77777777" w:rsidR="00E9020C" w:rsidRPr="000C7E8A" w:rsidRDefault="00E9020C" w:rsidP="00FD1500">
            <w:pPr>
              <w:ind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E8A">
              <w:rPr>
                <w:rFonts w:ascii="Arial" w:hAnsi="Arial" w:cs="Arial"/>
              </w:rPr>
              <w:t>30</w:t>
            </w:r>
          </w:p>
        </w:tc>
      </w:tr>
      <w:tr w:rsidR="00E9020C" w:rsidRPr="000C7E8A" w14:paraId="4666592A" w14:textId="77777777" w:rsidTr="00E941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4" w:type="dxa"/>
            <w:vMerge/>
          </w:tcPr>
          <w:p w14:paraId="1B82BDAD" w14:textId="77777777" w:rsidR="00E9020C" w:rsidRPr="000C7E8A" w:rsidRDefault="00E9020C" w:rsidP="00FD1500">
            <w:pPr>
              <w:ind w:firstLine="142"/>
              <w:jc w:val="both"/>
              <w:rPr>
                <w:rFonts w:ascii="Arial" w:hAnsi="Arial" w:cs="Arial"/>
                <w:b w:val="0"/>
                <w:bCs w:val="0"/>
              </w:rPr>
            </w:pPr>
          </w:p>
        </w:tc>
        <w:tc>
          <w:tcPr>
            <w:tcW w:w="3864" w:type="dxa"/>
            <w:gridSpan w:val="2"/>
          </w:tcPr>
          <w:p w14:paraId="01B3613B" w14:textId="77777777" w:rsidR="00E9020C" w:rsidRPr="000C7E8A" w:rsidRDefault="00E9020C" w:rsidP="00FD1500">
            <w:pPr>
              <w:ind w:firstLine="142"/>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C7E8A">
              <w:rPr>
                <w:rFonts w:ascii="Arial" w:hAnsi="Arial" w:cs="Arial"/>
                <w:bCs/>
              </w:rPr>
              <w:t>Formación adicional</w:t>
            </w:r>
          </w:p>
        </w:tc>
        <w:tc>
          <w:tcPr>
            <w:tcW w:w="1538" w:type="dxa"/>
            <w:gridSpan w:val="2"/>
          </w:tcPr>
          <w:p w14:paraId="59A5BD91" w14:textId="77777777" w:rsidR="00E9020C" w:rsidRPr="000C7E8A" w:rsidRDefault="00E9020C" w:rsidP="00FD1500">
            <w:pPr>
              <w:ind w:firstLine="14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C7E8A">
              <w:rPr>
                <w:rFonts w:ascii="Arial" w:hAnsi="Arial" w:cs="Arial"/>
              </w:rPr>
              <w:t>30</w:t>
            </w:r>
          </w:p>
        </w:tc>
      </w:tr>
      <w:tr w:rsidR="00E9020C" w:rsidRPr="000C7E8A" w14:paraId="116740E0" w14:textId="77777777" w:rsidTr="00E94181">
        <w:trPr>
          <w:jc w:val="center"/>
        </w:trPr>
        <w:tc>
          <w:tcPr>
            <w:cnfStyle w:val="001000000000" w:firstRow="0" w:lastRow="0" w:firstColumn="1" w:lastColumn="0" w:oddVBand="0" w:evenVBand="0" w:oddHBand="0" w:evenHBand="0" w:firstRowFirstColumn="0" w:firstRowLastColumn="0" w:lastRowFirstColumn="0" w:lastRowLastColumn="0"/>
            <w:tcW w:w="2514" w:type="dxa"/>
            <w:vMerge/>
          </w:tcPr>
          <w:p w14:paraId="5F7789E8" w14:textId="77777777" w:rsidR="00E9020C" w:rsidRPr="000C7E8A" w:rsidRDefault="00E9020C" w:rsidP="00FD1500">
            <w:pPr>
              <w:ind w:firstLine="142"/>
              <w:jc w:val="both"/>
              <w:rPr>
                <w:rFonts w:ascii="Arial" w:hAnsi="Arial" w:cs="Arial"/>
                <w:b w:val="0"/>
                <w:bCs w:val="0"/>
              </w:rPr>
            </w:pPr>
          </w:p>
        </w:tc>
        <w:tc>
          <w:tcPr>
            <w:tcW w:w="3864" w:type="dxa"/>
            <w:gridSpan w:val="2"/>
          </w:tcPr>
          <w:p w14:paraId="07F26778" w14:textId="77777777" w:rsidR="00E9020C" w:rsidRPr="000C7E8A" w:rsidRDefault="00E9020C" w:rsidP="00FD1500">
            <w:pPr>
              <w:ind w:firstLine="142"/>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C7E8A">
              <w:rPr>
                <w:rFonts w:ascii="Arial" w:hAnsi="Arial" w:cs="Arial"/>
                <w:bCs/>
              </w:rPr>
              <w:t>Profesionales Adicionales</w:t>
            </w:r>
          </w:p>
        </w:tc>
        <w:tc>
          <w:tcPr>
            <w:tcW w:w="1538" w:type="dxa"/>
            <w:gridSpan w:val="2"/>
          </w:tcPr>
          <w:p w14:paraId="7978266E" w14:textId="77777777" w:rsidR="00E9020C" w:rsidRPr="000C7E8A" w:rsidRDefault="00E9020C" w:rsidP="00FD1500">
            <w:pPr>
              <w:ind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E8A">
              <w:rPr>
                <w:rFonts w:ascii="Arial" w:hAnsi="Arial" w:cs="Arial"/>
              </w:rPr>
              <w:t>15</w:t>
            </w:r>
          </w:p>
        </w:tc>
      </w:tr>
      <w:tr w:rsidR="00E9020C" w:rsidRPr="000C7E8A" w14:paraId="5C19C4BA" w14:textId="77777777" w:rsidTr="00E941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8" w:type="dxa"/>
            <w:gridSpan w:val="3"/>
          </w:tcPr>
          <w:p w14:paraId="41308F0B" w14:textId="77777777" w:rsidR="00E9020C" w:rsidRPr="000C7E8A" w:rsidRDefault="00E9020C" w:rsidP="00FD1500">
            <w:pPr>
              <w:ind w:firstLine="142"/>
              <w:jc w:val="both"/>
              <w:rPr>
                <w:rFonts w:ascii="Arial" w:hAnsi="Arial" w:cs="Arial"/>
                <w:b w:val="0"/>
                <w:bCs w:val="0"/>
              </w:rPr>
            </w:pPr>
          </w:p>
          <w:p w14:paraId="7EEC5F46" w14:textId="77777777" w:rsidR="00E9020C" w:rsidRPr="000C7E8A" w:rsidRDefault="00E9020C" w:rsidP="00FD1500">
            <w:pPr>
              <w:ind w:firstLine="142"/>
              <w:jc w:val="both"/>
              <w:rPr>
                <w:rFonts w:ascii="Arial" w:hAnsi="Arial" w:cs="Arial"/>
                <w:b w:val="0"/>
                <w:bCs w:val="0"/>
              </w:rPr>
            </w:pPr>
            <w:r w:rsidRPr="000C7E8A">
              <w:rPr>
                <w:rFonts w:ascii="Arial" w:hAnsi="Arial" w:cs="Arial"/>
              </w:rPr>
              <w:t>TOTAL</w:t>
            </w:r>
          </w:p>
        </w:tc>
        <w:tc>
          <w:tcPr>
            <w:tcW w:w="1538" w:type="dxa"/>
            <w:gridSpan w:val="2"/>
          </w:tcPr>
          <w:p w14:paraId="4D100F2B" w14:textId="77777777" w:rsidR="00E9020C" w:rsidRPr="000C7E8A" w:rsidRDefault="00E9020C" w:rsidP="00FD1500">
            <w:pPr>
              <w:ind w:firstLine="142"/>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C22BF81" w14:textId="77777777" w:rsidR="00E9020C" w:rsidRPr="000C7E8A" w:rsidRDefault="00E9020C" w:rsidP="00FD1500">
            <w:pPr>
              <w:ind w:firstLine="14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73B">
              <w:rPr>
                <w:rFonts w:ascii="Arial" w:hAnsi="Arial" w:cs="Arial"/>
                <w:shd w:val="clear" w:color="auto" w:fill="A3E7FF"/>
              </w:rPr>
              <w:t>450</w:t>
            </w:r>
          </w:p>
        </w:tc>
      </w:tr>
    </w:tbl>
    <w:p w14:paraId="57F6B65F" w14:textId="35552770" w:rsidR="00E9020C" w:rsidRPr="00E9020C" w:rsidRDefault="00E9020C" w:rsidP="002F6EF1">
      <w:pPr>
        <w:pStyle w:val="Prrafodelista"/>
        <w:numPr>
          <w:ilvl w:val="1"/>
          <w:numId w:val="27"/>
        </w:numPr>
        <w:spacing w:before="360" w:after="240" w:line="240" w:lineRule="auto"/>
        <w:ind w:left="1298"/>
        <w:jc w:val="both"/>
        <w:rPr>
          <w:rFonts w:ascii="Arial" w:hAnsi="Arial" w:cs="Arial"/>
          <w:b/>
          <w:sz w:val="24"/>
          <w:szCs w:val="24"/>
          <w:lang w:val="es-ES"/>
        </w:rPr>
      </w:pPr>
      <w:r w:rsidRPr="00E9020C">
        <w:rPr>
          <w:rFonts w:ascii="Arial" w:hAnsi="Arial" w:cs="Arial"/>
          <w:b/>
          <w:sz w:val="24"/>
          <w:szCs w:val="24"/>
          <w:lang w:val="es-ES"/>
        </w:rPr>
        <w:t>EXPERIENCIA LABORAL (HASTA 300 PUNTOS)</w:t>
      </w:r>
    </w:p>
    <w:p w14:paraId="7961E5B1" w14:textId="77777777" w:rsidR="00E9020C" w:rsidRPr="00E9020C" w:rsidRDefault="00E9020C" w:rsidP="00E9020C">
      <w:pPr>
        <w:spacing w:after="240" w:line="240" w:lineRule="auto"/>
        <w:jc w:val="both"/>
        <w:rPr>
          <w:rFonts w:ascii="Arial" w:hAnsi="Arial" w:cs="Arial"/>
          <w:sz w:val="24"/>
          <w:szCs w:val="24"/>
          <w:lang w:val="es-ES"/>
        </w:rPr>
      </w:pPr>
      <w:r w:rsidRPr="00E9020C">
        <w:rPr>
          <w:rFonts w:ascii="Arial" w:hAnsi="Arial" w:cs="Arial"/>
          <w:sz w:val="24"/>
          <w:szCs w:val="24"/>
          <w:lang w:val="es-ES"/>
        </w:rPr>
        <w:t>La experiencia laboral que exceda los diez (10) años de que trata el numeral 3 del artículo 2.2.6.6.3.3. del Decreto 1077 de 2015 y que se acredite en cargos relacionados o en el ejercicio profesional independiente en áreas de arquitectura, ingeniería civil o en actividades relacionadas con el desarrollo o la planificación urbana, incluido el ejercicio de la curaduría urbana, dará derecho a veinte (20) puntos por cada año de servicio o proporcional por fracción de este.</w:t>
      </w:r>
    </w:p>
    <w:p w14:paraId="23082460" w14:textId="77777777" w:rsidR="00E9020C" w:rsidRPr="00E9020C" w:rsidRDefault="00E9020C" w:rsidP="00E9020C">
      <w:pPr>
        <w:spacing w:after="240" w:line="240" w:lineRule="auto"/>
        <w:jc w:val="both"/>
        <w:rPr>
          <w:rFonts w:ascii="Arial" w:hAnsi="Arial" w:cs="Arial"/>
          <w:sz w:val="24"/>
          <w:szCs w:val="24"/>
          <w:lang w:val="es-ES"/>
        </w:rPr>
      </w:pPr>
      <w:r w:rsidRPr="00E9020C">
        <w:rPr>
          <w:rFonts w:ascii="Arial" w:hAnsi="Arial" w:cs="Arial"/>
          <w:sz w:val="24"/>
          <w:szCs w:val="24"/>
          <w:lang w:val="es-ES"/>
        </w:rPr>
        <w:t xml:space="preserve">La docencia en la cátedra en instituciones de educación superior, debidamente reconocidas en áreas de arquitectura, ingeniería civil o en actividades relacionadas con el desarrollo o la planificación urbana, otorgará diez (10) puntos por cada año de ejercicio de tiempo completo o proporcional por fracción de este y cinco (5) </w:t>
      </w:r>
      <w:r w:rsidRPr="00E9020C">
        <w:rPr>
          <w:rFonts w:ascii="Arial" w:hAnsi="Arial" w:cs="Arial"/>
          <w:sz w:val="24"/>
          <w:szCs w:val="24"/>
          <w:lang w:val="es-ES"/>
        </w:rPr>
        <w:lastRenderedPageBreak/>
        <w:t xml:space="preserve">puntos por cada año de ejercicio de medio tiempo o proporcional por fracción de este. </w:t>
      </w:r>
    </w:p>
    <w:p w14:paraId="5DB6DC1E" w14:textId="77777777" w:rsidR="00E9020C" w:rsidRPr="00E9020C" w:rsidRDefault="00E9020C" w:rsidP="00E9020C">
      <w:pPr>
        <w:spacing w:after="240" w:line="240" w:lineRule="auto"/>
        <w:jc w:val="both"/>
        <w:rPr>
          <w:rFonts w:ascii="Arial" w:hAnsi="Arial" w:cs="Arial"/>
          <w:sz w:val="24"/>
          <w:szCs w:val="24"/>
          <w:lang w:val="es-ES"/>
        </w:rPr>
      </w:pPr>
      <w:r w:rsidRPr="00E9020C">
        <w:rPr>
          <w:rFonts w:ascii="Arial" w:hAnsi="Arial" w:cs="Arial"/>
          <w:sz w:val="24"/>
          <w:szCs w:val="24"/>
          <w:lang w:val="es-ES"/>
        </w:rPr>
        <w:t>La experiencia mínima de diez (10) años en el ejercicio de actividades relacionadas con el desarrollo o la planificación urbana, exigida en la primera parte de estas bases como requisito de admisibilidad, no generará puntaje alguno.</w:t>
      </w:r>
    </w:p>
    <w:p w14:paraId="3FE8F147" w14:textId="77777777" w:rsidR="00E9020C" w:rsidRPr="00E9020C" w:rsidRDefault="00E9020C" w:rsidP="00E9020C">
      <w:pPr>
        <w:spacing w:after="240" w:line="240" w:lineRule="auto"/>
        <w:jc w:val="both"/>
        <w:rPr>
          <w:rFonts w:ascii="Arial" w:hAnsi="Arial" w:cs="Arial"/>
          <w:sz w:val="24"/>
          <w:szCs w:val="24"/>
          <w:lang w:val="es-ES"/>
        </w:rPr>
      </w:pPr>
      <w:r w:rsidRPr="00E9020C">
        <w:rPr>
          <w:rFonts w:ascii="Arial" w:hAnsi="Arial" w:cs="Arial"/>
          <w:sz w:val="24"/>
          <w:szCs w:val="24"/>
          <w:lang w:val="es-ES"/>
        </w:rPr>
        <w:t>La experiencia profesional o laboral que se acredite, simultánea en el tiempo, se contabilizará por una sola vez, esto es, no podrá ser sumada tendiente a reunir la experiencia mínima ni demostrar experiencia adicional, en el presente concurso.</w:t>
      </w:r>
    </w:p>
    <w:p w14:paraId="6372D886" w14:textId="76D4ABA1" w:rsidR="00E9020C" w:rsidRPr="00436039" w:rsidRDefault="00E9020C" w:rsidP="00436039">
      <w:pPr>
        <w:pStyle w:val="Prrafodelista"/>
        <w:numPr>
          <w:ilvl w:val="1"/>
          <w:numId w:val="27"/>
        </w:numPr>
        <w:spacing w:after="240" w:line="240" w:lineRule="auto"/>
        <w:ind w:left="1298"/>
        <w:jc w:val="both"/>
        <w:rPr>
          <w:rFonts w:ascii="Arial" w:hAnsi="Arial" w:cs="Arial"/>
          <w:b/>
          <w:sz w:val="24"/>
          <w:szCs w:val="24"/>
          <w:lang w:val="es-ES"/>
        </w:rPr>
      </w:pPr>
      <w:r w:rsidRPr="00436039">
        <w:rPr>
          <w:rFonts w:ascii="Arial" w:hAnsi="Arial" w:cs="Arial"/>
          <w:b/>
          <w:sz w:val="24"/>
          <w:szCs w:val="24"/>
          <w:lang w:val="es-ES"/>
        </w:rPr>
        <w:t>EVALUACIÓN DE CALIDADES ACADÉMICAS Y EXPERIENCIA DEL GRUPO INTERDISCIPLINARIO DE APOYO (HASTA 75 PUNTOS)</w:t>
      </w:r>
    </w:p>
    <w:p w14:paraId="654A51B8" w14:textId="77777777" w:rsidR="00E9020C" w:rsidRPr="00E9020C" w:rsidRDefault="00E9020C" w:rsidP="00E9020C">
      <w:pPr>
        <w:spacing w:after="240" w:line="240" w:lineRule="auto"/>
        <w:jc w:val="both"/>
        <w:rPr>
          <w:rFonts w:ascii="Arial" w:hAnsi="Arial" w:cs="Arial"/>
          <w:sz w:val="24"/>
          <w:szCs w:val="24"/>
          <w:lang w:val="es-ES"/>
        </w:rPr>
      </w:pPr>
      <w:r w:rsidRPr="00E9020C">
        <w:rPr>
          <w:rFonts w:ascii="Arial" w:hAnsi="Arial" w:cs="Arial"/>
          <w:sz w:val="24"/>
          <w:szCs w:val="24"/>
          <w:lang w:val="es-ES"/>
        </w:rPr>
        <w:t xml:space="preserve">La evaluación grupo del interdisciplinario de apoyo, otorgará hasta setenta y cinco (75) puntos. </w:t>
      </w:r>
    </w:p>
    <w:p w14:paraId="525D22B0" w14:textId="77777777" w:rsidR="00E9020C" w:rsidRPr="00E9020C" w:rsidRDefault="00E9020C" w:rsidP="00E9020C">
      <w:pPr>
        <w:spacing w:after="240" w:line="240" w:lineRule="auto"/>
        <w:jc w:val="both"/>
        <w:rPr>
          <w:rFonts w:ascii="Arial" w:hAnsi="Arial" w:cs="Arial"/>
          <w:sz w:val="24"/>
          <w:szCs w:val="24"/>
          <w:lang w:val="es-ES"/>
        </w:rPr>
      </w:pPr>
      <w:r w:rsidRPr="00E9020C">
        <w:rPr>
          <w:rFonts w:ascii="Arial" w:hAnsi="Arial" w:cs="Arial"/>
          <w:sz w:val="24"/>
          <w:szCs w:val="24"/>
          <w:lang w:val="es-ES"/>
        </w:rPr>
        <w:t>Los requisitos mínimos del equipo establecidos en la primera parte de estas bases no darán lugar a puntuación. La experiencia adicional, los títulos de postgrado y los profesionales adicionales darán lugar a la calificación de la siguiente forma:</w:t>
      </w:r>
    </w:p>
    <w:tbl>
      <w:tblPr>
        <w:tblStyle w:val="Tabladecuadrcula5oscura-nfasis5"/>
        <w:tblW w:w="8926" w:type="dxa"/>
        <w:tblLook w:val="04A0" w:firstRow="1" w:lastRow="0" w:firstColumn="1" w:lastColumn="0" w:noHBand="0" w:noVBand="1"/>
      </w:tblPr>
      <w:tblGrid>
        <w:gridCol w:w="1816"/>
        <w:gridCol w:w="3566"/>
        <w:gridCol w:w="3544"/>
      </w:tblGrid>
      <w:tr w:rsidR="002F6EF1" w:rsidRPr="00AC6B18" w14:paraId="3F6BB3E0" w14:textId="77777777" w:rsidTr="002F6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6AF7BF50" w14:textId="77777777" w:rsidR="002F6EF1" w:rsidRPr="00AC6B18" w:rsidRDefault="002F6EF1" w:rsidP="00FD1500">
            <w:pPr>
              <w:spacing w:line="360" w:lineRule="auto"/>
              <w:jc w:val="center"/>
              <w:rPr>
                <w:rFonts w:ascii="Arial" w:eastAsia="Times New Roman" w:hAnsi="Arial" w:cs="Arial"/>
                <w:b w:val="0"/>
              </w:rPr>
            </w:pPr>
            <w:r w:rsidRPr="00AC6B18">
              <w:rPr>
                <w:rFonts w:ascii="Arial" w:eastAsia="Times New Roman" w:hAnsi="Arial" w:cs="Arial"/>
              </w:rPr>
              <w:t>Descripción</w:t>
            </w:r>
          </w:p>
        </w:tc>
        <w:tc>
          <w:tcPr>
            <w:tcW w:w="3566" w:type="dxa"/>
          </w:tcPr>
          <w:p w14:paraId="3D734BE3" w14:textId="77777777" w:rsidR="002F6EF1" w:rsidRPr="00AC6B18" w:rsidRDefault="002F6EF1" w:rsidP="00FD150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AC6B18">
              <w:rPr>
                <w:rFonts w:ascii="Arial" w:eastAsia="Times New Roman" w:hAnsi="Arial" w:cs="Arial"/>
              </w:rPr>
              <w:t>Formación adicional</w:t>
            </w:r>
          </w:p>
        </w:tc>
        <w:tc>
          <w:tcPr>
            <w:tcW w:w="3544" w:type="dxa"/>
          </w:tcPr>
          <w:p w14:paraId="0B3305A1" w14:textId="77777777" w:rsidR="002F6EF1" w:rsidRPr="00AC6B18" w:rsidRDefault="002F6EF1" w:rsidP="00FD150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AC6B18">
              <w:rPr>
                <w:rFonts w:ascii="Arial" w:eastAsia="Times New Roman" w:hAnsi="Arial" w:cs="Arial"/>
              </w:rPr>
              <w:t>Personal adicional al equipo mínimo</w:t>
            </w:r>
          </w:p>
        </w:tc>
      </w:tr>
      <w:tr w:rsidR="002F6EF1" w:rsidRPr="00AC6B18" w14:paraId="08D3331B" w14:textId="77777777" w:rsidTr="002F6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21E06FAB" w14:textId="77777777" w:rsidR="002F6EF1" w:rsidRPr="00AC6B18" w:rsidRDefault="002F6EF1" w:rsidP="00FD1500">
            <w:pPr>
              <w:spacing w:line="360" w:lineRule="auto"/>
              <w:jc w:val="both"/>
              <w:rPr>
                <w:rFonts w:ascii="Arial" w:eastAsia="Times New Roman" w:hAnsi="Arial" w:cs="Arial"/>
              </w:rPr>
            </w:pPr>
            <w:r w:rsidRPr="00AC6B18">
              <w:rPr>
                <w:rFonts w:ascii="Arial" w:eastAsia="Times New Roman" w:hAnsi="Arial" w:cs="Arial"/>
              </w:rPr>
              <w:t>Arquitecto</w:t>
            </w:r>
          </w:p>
          <w:p w14:paraId="3A28BE0D" w14:textId="77777777" w:rsidR="002F6EF1" w:rsidRPr="00AC6B18" w:rsidRDefault="002F6EF1" w:rsidP="00FD1500">
            <w:pPr>
              <w:spacing w:line="360" w:lineRule="auto"/>
              <w:jc w:val="both"/>
              <w:rPr>
                <w:rFonts w:ascii="Arial" w:eastAsia="Times New Roman" w:hAnsi="Arial" w:cs="Arial"/>
              </w:rPr>
            </w:pPr>
          </w:p>
          <w:p w14:paraId="480FC4C6" w14:textId="77777777" w:rsidR="002F6EF1" w:rsidRPr="00AC6B18" w:rsidRDefault="002F6EF1" w:rsidP="00FD1500">
            <w:pPr>
              <w:spacing w:line="360" w:lineRule="auto"/>
              <w:jc w:val="both"/>
              <w:rPr>
                <w:rFonts w:ascii="Arial" w:eastAsia="Times New Roman" w:hAnsi="Arial" w:cs="Arial"/>
              </w:rPr>
            </w:pPr>
            <w:r w:rsidRPr="00AC6B18">
              <w:rPr>
                <w:rFonts w:ascii="Arial" w:eastAsia="Times New Roman" w:hAnsi="Arial" w:cs="Arial"/>
              </w:rPr>
              <w:t>Puntaje Máximo 25 puntos</w:t>
            </w:r>
          </w:p>
        </w:tc>
        <w:tc>
          <w:tcPr>
            <w:tcW w:w="3566" w:type="dxa"/>
          </w:tcPr>
          <w:p w14:paraId="1FFCC7C8" w14:textId="4D78B830" w:rsidR="002F6EF1" w:rsidRPr="00AC6B18" w:rsidRDefault="002F6EF1" w:rsidP="00FD150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AC6B18">
              <w:rPr>
                <w:rFonts w:ascii="Arial" w:eastAsia="Times New Roman" w:hAnsi="Arial" w:cs="Arial"/>
              </w:rPr>
              <w:t>Cinco (5) puntos por cada título de especialización, siete (7) puntos por cada título de maestría y diez (10) puntos por cada título de doctorado.  Estos títulos deben tener relación con urbanismo, planificación regional y urbana, gestión urbana, estudios urbanos y en  derecho urbano; sin superar un máximo de diez (10) puntos.</w:t>
            </w:r>
          </w:p>
        </w:tc>
        <w:tc>
          <w:tcPr>
            <w:tcW w:w="3544" w:type="dxa"/>
          </w:tcPr>
          <w:p w14:paraId="3F89140E" w14:textId="77777777" w:rsidR="002F6EF1" w:rsidRPr="00AC6B18" w:rsidRDefault="002F6EF1" w:rsidP="00FD150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C</w:t>
            </w:r>
            <w:r w:rsidRPr="00AC6B18">
              <w:rPr>
                <w:rFonts w:ascii="Arial" w:eastAsia="Times New Roman" w:hAnsi="Arial" w:cs="Arial"/>
              </w:rPr>
              <w:t>inco (05) puntos si se presenta un arquitecto adicional que cumpla con las condiciones mínimas exigidas para el arquitecto exigido en los requisitos de admisión.  No se dará puntaje por ofrecer más de un arquitecto adicional. Tampoco la experiencia o estudios superiores a los requisitos mínimos que tenga el profesional adicional, darán puntaje.</w:t>
            </w:r>
          </w:p>
        </w:tc>
      </w:tr>
      <w:tr w:rsidR="002F6EF1" w:rsidRPr="00AC6B18" w14:paraId="02C58DB5" w14:textId="77777777" w:rsidTr="002F6EF1">
        <w:tc>
          <w:tcPr>
            <w:cnfStyle w:val="001000000000" w:firstRow="0" w:lastRow="0" w:firstColumn="1" w:lastColumn="0" w:oddVBand="0" w:evenVBand="0" w:oddHBand="0" w:evenHBand="0" w:firstRowFirstColumn="0" w:firstRowLastColumn="0" w:lastRowFirstColumn="0" w:lastRowLastColumn="0"/>
            <w:tcW w:w="1816" w:type="dxa"/>
          </w:tcPr>
          <w:p w14:paraId="147A4E7C" w14:textId="77777777" w:rsidR="002F6EF1" w:rsidRPr="00AC6B18" w:rsidRDefault="002F6EF1" w:rsidP="002F6EF1">
            <w:pPr>
              <w:spacing w:line="360" w:lineRule="auto"/>
              <w:jc w:val="both"/>
              <w:rPr>
                <w:rFonts w:ascii="Arial" w:eastAsia="Times New Roman" w:hAnsi="Arial" w:cs="Arial"/>
                <w:b w:val="0"/>
              </w:rPr>
            </w:pPr>
            <w:r w:rsidRPr="00AC6B18">
              <w:rPr>
                <w:rFonts w:ascii="Arial" w:eastAsia="Times New Roman" w:hAnsi="Arial" w:cs="Arial"/>
              </w:rPr>
              <w:t>Ingeniero Civil especialista en estructuras</w:t>
            </w:r>
          </w:p>
          <w:p w14:paraId="3321B84D" w14:textId="77777777" w:rsidR="002F6EF1" w:rsidRPr="00AC6B18" w:rsidRDefault="002F6EF1" w:rsidP="002F6EF1">
            <w:pPr>
              <w:spacing w:line="360" w:lineRule="auto"/>
              <w:jc w:val="both"/>
              <w:rPr>
                <w:rFonts w:ascii="Arial" w:eastAsia="Times New Roman" w:hAnsi="Arial" w:cs="Arial"/>
              </w:rPr>
            </w:pPr>
          </w:p>
          <w:p w14:paraId="3B59F7EE" w14:textId="2FA81FDD" w:rsidR="002F6EF1" w:rsidRPr="00AC6B18" w:rsidRDefault="002F6EF1" w:rsidP="002F6EF1">
            <w:pPr>
              <w:spacing w:line="360" w:lineRule="auto"/>
              <w:jc w:val="both"/>
              <w:rPr>
                <w:rFonts w:ascii="Arial" w:eastAsia="Times New Roman" w:hAnsi="Arial" w:cs="Arial"/>
                <w:b w:val="0"/>
              </w:rPr>
            </w:pPr>
            <w:r w:rsidRPr="00AC6B18">
              <w:rPr>
                <w:rFonts w:ascii="Arial" w:eastAsia="Times New Roman" w:hAnsi="Arial" w:cs="Arial"/>
              </w:rPr>
              <w:t>Puntaje Máximo 25 puntos</w:t>
            </w:r>
          </w:p>
        </w:tc>
        <w:tc>
          <w:tcPr>
            <w:tcW w:w="3566" w:type="dxa"/>
          </w:tcPr>
          <w:p w14:paraId="05893C4F" w14:textId="25EFB47C" w:rsidR="002F6EF1" w:rsidRPr="00AC6B18" w:rsidRDefault="002F6EF1" w:rsidP="002F6EF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AC6B18">
              <w:rPr>
                <w:rFonts w:ascii="Arial" w:eastAsia="Times New Roman" w:hAnsi="Arial" w:cs="Arial"/>
              </w:rPr>
              <w:lastRenderedPageBreak/>
              <w:t xml:space="preserve">Cinco (5) puntos por cada título de especialización, siete (7) puntos por cada título de maestría y diez (10) puntos por cada título de </w:t>
            </w:r>
            <w:r w:rsidRPr="00AC6B18">
              <w:rPr>
                <w:rFonts w:ascii="Arial" w:eastAsia="Times New Roman" w:hAnsi="Arial" w:cs="Arial"/>
              </w:rPr>
              <w:lastRenderedPageBreak/>
              <w:t>doctorado.     Los títulos acreditados deben relacionarse con  cálculos estructurales, sismo resistencia y reforzamiento estructural; sin superar un máximo de diez (10) puntos.</w:t>
            </w:r>
          </w:p>
        </w:tc>
        <w:tc>
          <w:tcPr>
            <w:tcW w:w="3544" w:type="dxa"/>
          </w:tcPr>
          <w:p w14:paraId="7CDB43D0" w14:textId="78ABC9F7" w:rsidR="002F6EF1" w:rsidRDefault="002F6EF1" w:rsidP="002F6EF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lastRenderedPageBreak/>
              <w:t>C</w:t>
            </w:r>
            <w:r w:rsidRPr="00AC6B18">
              <w:rPr>
                <w:rFonts w:ascii="Arial" w:eastAsia="Times New Roman" w:hAnsi="Arial" w:cs="Arial"/>
              </w:rPr>
              <w:t xml:space="preserve">inco (05) puntos por un ingeniero civil adicional que cumpla con las condiciones mínimas exigidas en el concurso.  No se dará puntaje </w:t>
            </w:r>
            <w:r w:rsidRPr="00AC6B18">
              <w:rPr>
                <w:rFonts w:ascii="Arial" w:eastAsia="Times New Roman" w:hAnsi="Arial" w:cs="Arial"/>
              </w:rPr>
              <w:lastRenderedPageBreak/>
              <w:t>por ofrecer más de un ingeniero civil adicional. Tampoco la  experiencia  o  estudios  superiores  a  los  requisitos  mínimos  que  tenga  el  profesional  adicional,  darán  puntaje.</w:t>
            </w:r>
          </w:p>
        </w:tc>
      </w:tr>
      <w:tr w:rsidR="002F6EF1" w:rsidRPr="00AC6B18" w14:paraId="221B7FCA" w14:textId="77777777" w:rsidTr="002F6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295C5A5E" w14:textId="77777777" w:rsidR="002F6EF1" w:rsidRPr="00AC6B18" w:rsidRDefault="002F6EF1" w:rsidP="00FD1500">
            <w:pPr>
              <w:spacing w:line="360" w:lineRule="auto"/>
              <w:jc w:val="both"/>
              <w:rPr>
                <w:rFonts w:ascii="Arial" w:eastAsia="Times New Roman" w:hAnsi="Arial" w:cs="Arial"/>
                <w:b w:val="0"/>
              </w:rPr>
            </w:pPr>
            <w:r w:rsidRPr="00AC6B18">
              <w:rPr>
                <w:rFonts w:ascii="Arial" w:eastAsia="Times New Roman" w:hAnsi="Arial" w:cs="Arial"/>
              </w:rPr>
              <w:lastRenderedPageBreak/>
              <w:t>Abogado</w:t>
            </w:r>
          </w:p>
          <w:p w14:paraId="57038D88" w14:textId="77777777" w:rsidR="002F6EF1" w:rsidRPr="00AC6B18" w:rsidRDefault="002F6EF1" w:rsidP="00FD1500">
            <w:pPr>
              <w:spacing w:line="360" w:lineRule="auto"/>
              <w:jc w:val="both"/>
              <w:rPr>
                <w:rFonts w:ascii="Arial" w:eastAsia="Times New Roman" w:hAnsi="Arial" w:cs="Arial"/>
              </w:rPr>
            </w:pPr>
          </w:p>
          <w:p w14:paraId="3E597BE3" w14:textId="77777777" w:rsidR="002F6EF1" w:rsidRPr="00AC6B18" w:rsidRDefault="002F6EF1" w:rsidP="00FD1500">
            <w:pPr>
              <w:spacing w:line="360" w:lineRule="auto"/>
              <w:jc w:val="both"/>
              <w:rPr>
                <w:rFonts w:ascii="Arial" w:eastAsia="Times New Roman" w:hAnsi="Arial" w:cs="Arial"/>
              </w:rPr>
            </w:pPr>
            <w:r w:rsidRPr="00AC6B18">
              <w:rPr>
                <w:rFonts w:ascii="Arial" w:eastAsia="Times New Roman" w:hAnsi="Arial" w:cs="Arial"/>
              </w:rPr>
              <w:t>Puntaje Máximo 25 puntos</w:t>
            </w:r>
          </w:p>
        </w:tc>
        <w:tc>
          <w:tcPr>
            <w:tcW w:w="3566" w:type="dxa"/>
          </w:tcPr>
          <w:p w14:paraId="09F2995F" w14:textId="760CDA08" w:rsidR="002F6EF1" w:rsidRPr="00AC6B18" w:rsidRDefault="002F6EF1" w:rsidP="00FD150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AC6B18">
              <w:rPr>
                <w:rFonts w:ascii="Arial" w:eastAsia="Times New Roman" w:hAnsi="Arial" w:cs="Arial"/>
              </w:rPr>
              <w:t>Cinco (5) puntos por cada título de especialización, siete (7) puntos por cada título de maestría y diez (10) puntos por cada título de doctorado.    Los posgrados deberán ser en derecho administrativo o público, derecho urbano o en áreas relacionadas con el urbanismo, con la planificación regional o urbana, o con la gestión del desarrollo urbano o territorial; sin superar un máximo de diez (10) puntos.</w:t>
            </w:r>
          </w:p>
          <w:p w14:paraId="0512AD84" w14:textId="77777777" w:rsidR="002F6EF1" w:rsidRPr="00AC6B18" w:rsidRDefault="002F6EF1" w:rsidP="00FD150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AC6B18">
              <w:rPr>
                <w:rFonts w:ascii="Arial" w:eastAsia="Times New Roman" w:hAnsi="Arial" w:cs="Arial"/>
                <w:b/>
              </w:rPr>
              <w:t>Nota</w:t>
            </w:r>
            <w:r w:rsidRPr="00AC6B18">
              <w:rPr>
                <w:rFonts w:ascii="Arial" w:eastAsia="Times New Roman" w:hAnsi="Arial" w:cs="Arial"/>
              </w:rPr>
              <w:t xml:space="preserve">: Se entiende por gestión del desarrollo territorial, lo que concierne a la aplicación de los instrumentos de planeación, financiación y gestión del ordenamiento territorial previstos en la ley 388 de 1997.  </w:t>
            </w:r>
          </w:p>
        </w:tc>
        <w:tc>
          <w:tcPr>
            <w:tcW w:w="3544" w:type="dxa"/>
          </w:tcPr>
          <w:p w14:paraId="38975EC5" w14:textId="77777777" w:rsidR="002F6EF1" w:rsidRPr="00AC6B18" w:rsidRDefault="002F6EF1" w:rsidP="00FD150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C</w:t>
            </w:r>
            <w:r w:rsidRPr="00AC6B18">
              <w:rPr>
                <w:rFonts w:ascii="Arial" w:eastAsia="Times New Roman" w:hAnsi="Arial" w:cs="Arial"/>
              </w:rPr>
              <w:t>inco (05) puntos si se presenta un abogado adicional que cumpla con las condiciones mínimas exigidas para el abogado exigido en los requisitos de admisión. No se dará puntaje por ofrecer más de un abogado adicional. Tampoco la experiencia o estudios superiores a los requisitos mínimos que tenga el profesional adicional, darán puntaje.</w:t>
            </w:r>
          </w:p>
        </w:tc>
      </w:tr>
    </w:tbl>
    <w:p w14:paraId="108FB84D" w14:textId="425AE0E8" w:rsidR="00E9020C" w:rsidRPr="00436039" w:rsidRDefault="00E9020C" w:rsidP="002F6EF1">
      <w:pPr>
        <w:spacing w:before="360" w:after="240" w:line="240" w:lineRule="auto"/>
        <w:jc w:val="both"/>
        <w:rPr>
          <w:rFonts w:ascii="Arial" w:hAnsi="Arial" w:cs="Arial"/>
          <w:sz w:val="24"/>
          <w:szCs w:val="24"/>
          <w:lang w:val="es-ES"/>
        </w:rPr>
      </w:pPr>
      <w:r w:rsidRPr="00436039">
        <w:rPr>
          <w:rFonts w:ascii="Arial" w:hAnsi="Arial" w:cs="Arial"/>
          <w:sz w:val="24"/>
          <w:szCs w:val="24"/>
          <w:lang w:val="es-ES"/>
        </w:rPr>
        <w:t>NOTA 1: Para efectos de hacer valer este puntaje el aspirante deberá adjuntar copia del diploma del título correspondiente o su acta de grado.  Cuando los estudios se hayan cursado en el exterior, los títulos deberán haber sido homologados en Colombia de acuerdo con las normas vigentes en el país.</w:t>
      </w:r>
    </w:p>
    <w:p w14:paraId="72C6504E" w14:textId="77777777" w:rsidR="00572B26" w:rsidRDefault="00E9020C" w:rsidP="00E9020C">
      <w:pPr>
        <w:spacing w:after="240" w:line="240" w:lineRule="auto"/>
        <w:jc w:val="both"/>
        <w:rPr>
          <w:rFonts w:ascii="Arial" w:hAnsi="Arial" w:cs="Arial"/>
          <w:b/>
          <w:sz w:val="24"/>
          <w:szCs w:val="24"/>
          <w:lang w:val="es-ES"/>
        </w:rPr>
      </w:pPr>
      <w:r w:rsidRPr="00436039">
        <w:rPr>
          <w:rFonts w:ascii="Arial" w:hAnsi="Arial" w:cs="Arial"/>
          <w:b/>
          <w:sz w:val="24"/>
          <w:szCs w:val="24"/>
          <w:lang w:val="es-ES"/>
        </w:rPr>
        <w:lastRenderedPageBreak/>
        <w:t>NOTA 2: GRUPO INTERDISCIPLINARIO ESPECIALIZADO DE APOYO ADICIONAL</w:t>
      </w:r>
      <w:r w:rsidR="00436039">
        <w:rPr>
          <w:rFonts w:ascii="Arial" w:hAnsi="Arial" w:cs="Arial"/>
          <w:b/>
          <w:sz w:val="24"/>
          <w:szCs w:val="24"/>
          <w:lang w:val="es-ES"/>
        </w:rPr>
        <w:t>.</w:t>
      </w:r>
    </w:p>
    <w:p w14:paraId="236CA674" w14:textId="1CD6AD62" w:rsidR="00E9020C" w:rsidRPr="00436039" w:rsidRDefault="00E9020C" w:rsidP="00572B26">
      <w:pPr>
        <w:spacing w:after="240" w:line="240" w:lineRule="auto"/>
        <w:ind w:left="708" w:hanging="708"/>
        <w:jc w:val="both"/>
        <w:rPr>
          <w:rFonts w:ascii="Arial" w:hAnsi="Arial" w:cs="Arial"/>
          <w:sz w:val="24"/>
          <w:szCs w:val="24"/>
          <w:lang w:val="es-ES"/>
        </w:rPr>
      </w:pPr>
      <w:r w:rsidRPr="00436039">
        <w:rPr>
          <w:rFonts w:ascii="Arial" w:hAnsi="Arial" w:cs="Arial"/>
          <w:sz w:val="24"/>
          <w:szCs w:val="24"/>
          <w:lang w:val="es-ES"/>
        </w:rPr>
        <w:t>Los aspirantes a curadores podrán presentar en su propuesta un número de profesionales adicional al mínimo exigido y relacionarlo en el cuadro resumen Relación del grupo adicional propuesto (Anexo No. 8); a este grupo se le asignará un puntaje de acuerdo a lo establecido en las presentes bases.</w:t>
      </w:r>
    </w:p>
    <w:p w14:paraId="5208BCA6" w14:textId="77777777" w:rsidR="00E9020C" w:rsidRPr="00436039" w:rsidRDefault="00E9020C" w:rsidP="00E9020C">
      <w:pPr>
        <w:spacing w:after="240" w:line="240" w:lineRule="auto"/>
        <w:jc w:val="both"/>
        <w:rPr>
          <w:rFonts w:ascii="Arial" w:hAnsi="Arial" w:cs="Arial"/>
          <w:sz w:val="24"/>
          <w:szCs w:val="24"/>
          <w:lang w:val="es-ES"/>
        </w:rPr>
      </w:pPr>
      <w:r w:rsidRPr="00436039">
        <w:rPr>
          <w:rFonts w:ascii="Arial" w:hAnsi="Arial" w:cs="Arial"/>
          <w:sz w:val="24"/>
          <w:szCs w:val="24"/>
          <w:lang w:val="es-ES"/>
        </w:rPr>
        <w:t>Estos miembros deben acreditar los mismos requisitos del grupo interdisciplinario especializado de Apoyo Mínimo (excepto la acreditación de suplente del curador), para que esto pueda ser verificado deben presentar las certificaciones académicas y profesionales con las mismas condiciones específicas del Grupo interdisciplinario especializado de Apoyo Mínimo.</w:t>
      </w:r>
    </w:p>
    <w:p w14:paraId="32B9B7B7" w14:textId="54675B04" w:rsidR="00E9020C" w:rsidRPr="00436039" w:rsidRDefault="00436039" w:rsidP="00E9020C">
      <w:pPr>
        <w:spacing w:after="240" w:line="240" w:lineRule="auto"/>
        <w:jc w:val="both"/>
        <w:rPr>
          <w:rFonts w:ascii="Arial" w:hAnsi="Arial" w:cs="Arial"/>
          <w:sz w:val="24"/>
          <w:szCs w:val="24"/>
          <w:lang w:val="es-ES"/>
        </w:rPr>
      </w:pPr>
      <w:r w:rsidRPr="00436039">
        <w:rPr>
          <w:rFonts w:ascii="Arial" w:hAnsi="Arial" w:cs="Arial"/>
          <w:sz w:val="24"/>
          <w:szCs w:val="24"/>
          <w:lang w:val="es-ES"/>
        </w:rPr>
        <w:t>Igualmente,</w:t>
      </w:r>
      <w:r w:rsidR="00E9020C" w:rsidRPr="00436039">
        <w:rPr>
          <w:rFonts w:ascii="Arial" w:hAnsi="Arial" w:cs="Arial"/>
          <w:sz w:val="24"/>
          <w:szCs w:val="24"/>
          <w:lang w:val="es-ES"/>
        </w:rPr>
        <w:t xml:space="preserve"> los integrantes del grupo interdisciplinario especializado adicional, deberán diligenciar los Anexos 2, 3 y 6.</w:t>
      </w:r>
    </w:p>
    <w:tbl>
      <w:tblPr>
        <w:tblStyle w:val="Tabladecuadrcula5oscura-nfasis5"/>
        <w:tblW w:w="9345" w:type="dxa"/>
        <w:tblLayout w:type="fixed"/>
        <w:tblLook w:val="04A0" w:firstRow="1" w:lastRow="0" w:firstColumn="1" w:lastColumn="0" w:noHBand="0" w:noVBand="1"/>
      </w:tblPr>
      <w:tblGrid>
        <w:gridCol w:w="1923"/>
        <w:gridCol w:w="4594"/>
        <w:gridCol w:w="1488"/>
        <w:gridCol w:w="1340"/>
      </w:tblGrid>
      <w:tr w:rsidR="00436039" w:rsidRPr="000C7E8A" w14:paraId="484A9644" w14:textId="77777777" w:rsidTr="00E94181">
        <w:trPr>
          <w:cnfStyle w:val="100000000000" w:firstRow="1" w:lastRow="0" w:firstColumn="0" w:lastColumn="0" w:oddVBand="0" w:evenVBand="0" w:oddHBand="0"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23" w:type="dxa"/>
          </w:tcPr>
          <w:p w14:paraId="7E993843" w14:textId="77777777" w:rsidR="00436039" w:rsidRPr="000C7E8A" w:rsidRDefault="00436039" w:rsidP="00FD1500">
            <w:pPr>
              <w:jc w:val="center"/>
              <w:rPr>
                <w:rFonts w:ascii="Arial" w:eastAsia="Times New Roman" w:hAnsi="Arial" w:cs="Arial"/>
                <w:b w:val="0"/>
                <w:bCs w:val="0"/>
              </w:rPr>
            </w:pPr>
          </w:p>
          <w:p w14:paraId="571053C8" w14:textId="77777777" w:rsidR="00436039" w:rsidRPr="000C7E8A" w:rsidRDefault="00436039" w:rsidP="00FD1500">
            <w:pPr>
              <w:jc w:val="center"/>
              <w:rPr>
                <w:rFonts w:ascii="Arial" w:eastAsia="Times New Roman" w:hAnsi="Arial" w:cs="Arial"/>
                <w:b w:val="0"/>
                <w:bCs w:val="0"/>
              </w:rPr>
            </w:pPr>
            <w:r w:rsidRPr="000C7E8A">
              <w:rPr>
                <w:rFonts w:ascii="Arial" w:eastAsia="Times New Roman" w:hAnsi="Arial" w:cs="Arial"/>
              </w:rPr>
              <w:t>Descripción</w:t>
            </w:r>
          </w:p>
        </w:tc>
        <w:tc>
          <w:tcPr>
            <w:tcW w:w="4594" w:type="dxa"/>
          </w:tcPr>
          <w:p w14:paraId="286AF9CC" w14:textId="77777777" w:rsidR="00436039" w:rsidRPr="000C7E8A" w:rsidRDefault="00436039" w:rsidP="00FD15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p>
          <w:p w14:paraId="2AFDCE4B" w14:textId="77777777" w:rsidR="00436039" w:rsidRPr="000C7E8A" w:rsidRDefault="00436039" w:rsidP="00FD15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0C7E8A">
              <w:rPr>
                <w:rFonts w:ascii="Arial" w:eastAsia="Times New Roman" w:hAnsi="Arial" w:cs="Arial"/>
              </w:rPr>
              <w:t>Experiencia adicional</w:t>
            </w:r>
          </w:p>
        </w:tc>
        <w:tc>
          <w:tcPr>
            <w:tcW w:w="1488" w:type="dxa"/>
          </w:tcPr>
          <w:p w14:paraId="65DFDC26" w14:textId="77777777" w:rsidR="00436039" w:rsidRPr="000C7E8A" w:rsidRDefault="00436039" w:rsidP="00FD15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p>
          <w:p w14:paraId="580D93E4" w14:textId="77777777" w:rsidR="00436039" w:rsidRPr="000C7E8A" w:rsidRDefault="00436039" w:rsidP="00FD15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0C7E8A">
              <w:rPr>
                <w:rFonts w:ascii="Arial" w:eastAsia="Times New Roman" w:hAnsi="Arial" w:cs="Arial"/>
              </w:rPr>
              <w:t>Tiempo de Experiencia</w:t>
            </w:r>
          </w:p>
        </w:tc>
        <w:tc>
          <w:tcPr>
            <w:tcW w:w="1340" w:type="dxa"/>
          </w:tcPr>
          <w:p w14:paraId="1BEF75DC" w14:textId="77777777" w:rsidR="00436039" w:rsidRPr="000C7E8A" w:rsidRDefault="00436039" w:rsidP="00FD15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p>
          <w:p w14:paraId="4C893F34" w14:textId="77777777" w:rsidR="00436039" w:rsidRPr="000C7E8A" w:rsidRDefault="00436039" w:rsidP="00FD150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0C7E8A">
              <w:rPr>
                <w:rFonts w:ascii="Arial" w:eastAsia="Times New Roman" w:hAnsi="Arial" w:cs="Arial"/>
              </w:rPr>
              <w:t>Máximo de puntos</w:t>
            </w:r>
          </w:p>
        </w:tc>
      </w:tr>
      <w:tr w:rsidR="00436039" w:rsidRPr="000C7E8A" w14:paraId="51857BD5" w14:textId="77777777" w:rsidTr="00E94181">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923" w:type="dxa"/>
            <w:vMerge w:val="restart"/>
          </w:tcPr>
          <w:p w14:paraId="70738983" w14:textId="77777777" w:rsidR="00436039" w:rsidRPr="000C7E8A" w:rsidRDefault="00436039" w:rsidP="00FD1500">
            <w:pPr>
              <w:jc w:val="both"/>
              <w:rPr>
                <w:rFonts w:ascii="Arial" w:eastAsia="Times New Roman" w:hAnsi="Arial" w:cs="Arial"/>
                <w:b w:val="0"/>
                <w:bCs w:val="0"/>
              </w:rPr>
            </w:pPr>
          </w:p>
          <w:p w14:paraId="1B6F6C7D" w14:textId="77777777" w:rsidR="00436039" w:rsidRPr="000C7E8A" w:rsidRDefault="00436039" w:rsidP="00FD1500">
            <w:pPr>
              <w:jc w:val="both"/>
              <w:rPr>
                <w:rFonts w:ascii="Arial" w:eastAsia="Times New Roman" w:hAnsi="Arial" w:cs="Arial"/>
                <w:b w:val="0"/>
                <w:bCs w:val="0"/>
              </w:rPr>
            </w:pPr>
          </w:p>
          <w:p w14:paraId="1CA1C1AB" w14:textId="77777777" w:rsidR="00436039" w:rsidRPr="000C7E8A" w:rsidRDefault="00436039" w:rsidP="00FD1500">
            <w:pPr>
              <w:jc w:val="both"/>
              <w:rPr>
                <w:rFonts w:ascii="Arial" w:eastAsia="Times New Roman" w:hAnsi="Arial" w:cs="Arial"/>
                <w:b w:val="0"/>
                <w:bCs w:val="0"/>
              </w:rPr>
            </w:pPr>
          </w:p>
          <w:p w14:paraId="048F70D3" w14:textId="77777777" w:rsidR="00436039" w:rsidRPr="000C7E8A" w:rsidRDefault="00436039" w:rsidP="00FD1500">
            <w:pPr>
              <w:jc w:val="both"/>
              <w:rPr>
                <w:rFonts w:ascii="Arial" w:eastAsia="Times New Roman" w:hAnsi="Arial" w:cs="Arial"/>
                <w:b w:val="0"/>
                <w:bCs w:val="0"/>
              </w:rPr>
            </w:pPr>
          </w:p>
          <w:p w14:paraId="0DE80EDF" w14:textId="77777777" w:rsidR="00436039" w:rsidRPr="000C7E8A" w:rsidRDefault="00436039" w:rsidP="00FD1500">
            <w:pPr>
              <w:jc w:val="both"/>
              <w:rPr>
                <w:rFonts w:ascii="Arial" w:eastAsia="Times New Roman" w:hAnsi="Arial" w:cs="Arial"/>
                <w:b w:val="0"/>
                <w:bCs w:val="0"/>
              </w:rPr>
            </w:pPr>
          </w:p>
          <w:p w14:paraId="1A8F27AD" w14:textId="77777777" w:rsidR="00436039" w:rsidRPr="000C7E8A" w:rsidRDefault="00436039" w:rsidP="00FD1500">
            <w:pPr>
              <w:jc w:val="both"/>
              <w:rPr>
                <w:rFonts w:ascii="Arial" w:eastAsia="Times New Roman" w:hAnsi="Arial" w:cs="Arial"/>
                <w:b w:val="0"/>
                <w:bCs w:val="0"/>
              </w:rPr>
            </w:pPr>
            <w:r w:rsidRPr="000C7E8A">
              <w:rPr>
                <w:rFonts w:ascii="Arial" w:eastAsia="Times New Roman" w:hAnsi="Arial" w:cs="Arial"/>
              </w:rPr>
              <w:t>Arquitecto</w:t>
            </w:r>
          </w:p>
          <w:p w14:paraId="00F1E733" w14:textId="77777777" w:rsidR="00436039" w:rsidRPr="000C7E8A" w:rsidRDefault="00436039" w:rsidP="00FD1500">
            <w:pPr>
              <w:jc w:val="both"/>
              <w:rPr>
                <w:rFonts w:ascii="Arial" w:eastAsia="Times New Roman" w:hAnsi="Arial" w:cs="Arial"/>
                <w:b w:val="0"/>
                <w:bCs w:val="0"/>
              </w:rPr>
            </w:pPr>
          </w:p>
          <w:p w14:paraId="5B3F50B7" w14:textId="77777777" w:rsidR="00436039" w:rsidRPr="000C7E8A" w:rsidRDefault="00436039" w:rsidP="00FD1500">
            <w:pPr>
              <w:jc w:val="both"/>
              <w:rPr>
                <w:rFonts w:ascii="Arial" w:eastAsia="Times New Roman" w:hAnsi="Arial" w:cs="Arial"/>
                <w:b w:val="0"/>
                <w:bCs w:val="0"/>
              </w:rPr>
            </w:pPr>
          </w:p>
        </w:tc>
        <w:tc>
          <w:tcPr>
            <w:tcW w:w="4594" w:type="dxa"/>
            <w:vMerge w:val="restart"/>
          </w:tcPr>
          <w:p w14:paraId="2708575F" w14:textId="77777777" w:rsidR="00436039" w:rsidRPr="000C7E8A" w:rsidRDefault="00436039" w:rsidP="00FD150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C7E8A">
              <w:rPr>
                <w:rFonts w:ascii="Arial" w:eastAsia="Times New Roman" w:hAnsi="Arial" w:cs="Arial"/>
              </w:rPr>
              <w:t xml:space="preserve">Experiencia profesional específica; </w:t>
            </w:r>
            <w:r w:rsidRPr="000C7E8A">
              <w:rPr>
                <w:rFonts w:ascii="Arial" w:hAnsi="Arial" w:cs="Arial"/>
              </w:rPr>
              <w:t>en el ejercicio de las actividades relacionadas con el desarrollo o la planificación urbana.</w:t>
            </w:r>
          </w:p>
          <w:p w14:paraId="060CA31E" w14:textId="77777777" w:rsidR="00436039" w:rsidRPr="000C7E8A" w:rsidRDefault="00436039" w:rsidP="00FD150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C7E8A">
              <w:rPr>
                <w:rFonts w:ascii="Arial" w:eastAsia="Times New Roman" w:hAnsi="Arial" w:cs="Arial"/>
                <w:b/>
              </w:rPr>
              <w:t>Nota:</w:t>
            </w:r>
            <w:r w:rsidRPr="000C7E8A">
              <w:rPr>
                <w:rFonts w:ascii="Arial" w:eastAsia="Times New Roman" w:hAnsi="Arial" w:cs="Arial"/>
              </w:rPr>
              <w:t xml:space="preserve"> de conformidad con el parágrafo 3, del artículo No 2.2.6.6.3.7 del Decreto 1077 de 2015, para acreditar la experiencia específica, se entiende por </w:t>
            </w:r>
            <w:r w:rsidRPr="000C7E8A">
              <w:rPr>
                <w:rFonts w:ascii="Arial" w:eastAsia="Times New Roman" w:hAnsi="Arial" w:cs="Arial"/>
                <w:i/>
              </w:rPr>
              <w:t>actividades relacionadas con el desarrollo o planificación urbana</w:t>
            </w:r>
            <w:r w:rsidRPr="000C7E8A">
              <w:rPr>
                <w:rFonts w:ascii="Arial" w:eastAsia="Times New Roman" w:hAnsi="Arial" w:cs="Arial"/>
              </w:rPr>
              <w:t xml:space="preserve"> todas aquellas relativas a la proyección, formación o planificación de la ciudad, la concepción y diseño de proyectos urbanísticos y la consultoría en urbanismo. sin superar un máximo de diez (10) puntos.</w:t>
            </w:r>
          </w:p>
        </w:tc>
        <w:tc>
          <w:tcPr>
            <w:tcW w:w="1488" w:type="dxa"/>
          </w:tcPr>
          <w:p w14:paraId="2DDA73F1" w14:textId="77777777" w:rsidR="00436039" w:rsidRPr="000C7E8A" w:rsidRDefault="00436039" w:rsidP="00FD15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C7E8A">
              <w:rPr>
                <w:rFonts w:ascii="Arial" w:eastAsia="Times New Roman" w:hAnsi="Arial" w:cs="Arial"/>
                <w:i/>
              </w:rPr>
              <w:t>De 0 a 3 años</w:t>
            </w:r>
          </w:p>
        </w:tc>
        <w:tc>
          <w:tcPr>
            <w:tcW w:w="1340" w:type="dxa"/>
          </w:tcPr>
          <w:p w14:paraId="309EA750" w14:textId="77777777" w:rsidR="00436039" w:rsidRPr="000C7E8A" w:rsidRDefault="00436039" w:rsidP="00FD15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rPr>
            </w:pPr>
            <w:r w:rsidRPr="000C7E8A">
              <w:rPr>
                <w:rFonts w:ascii="Arial" w:eastAsia="Times New Roman" w:hAnsi="Arial" w:cs="Arial"/>
                <w:i/>
              </w:rPr>
              <w:t>3</w:t>
            </w:r>
          </w:p>
        </w:tc>
      </w:tr>
      <w:tr w:rsidR="00436039" w:rsidRPr="000C7E8A" w14:paraId="6B04904F" w14:textId="77777777" w:rsidTr="00E94181">
        <w:trPr>
          <w:trHeight w:val="1045"/>
        </w:trPr>
        <w:tc>
          <w:tcPr>
            <w:cnfStyle w:val="001000000000" w:firstRow="0" w:lastRow="0" w:firstColumn="1" w:lastColumn="0" w:oddVBand="0" w:evenVBand="0" w:oddHBand="0" w:evenHBand="0" w:firstRowFirstColumn="0" w:firstRowLastColumn="0" w:lastRowFirstColumn="0" w:lastRowLastColumn="0"/>
            <w:tcW w:w="1923" w:type="dxa"/>
            <w:vMerge/>
          </w:tcPr>
          <w:p w14:paraId="08EC7712" w14:textId="77777777" w:rsidR="00436039" w:rsidRPr="000C7E8A" w:rsidRDefault="00436039" w:rsidP="00FD1500">
            <w:pPr>
              <w:jc w:val="both"/>
              <w:rPr>
                <w:rFonts w:ascii="Arial" w:eastAsia="Times New Roman" w:hAnsi="Arial" w:cs="Arial"/>
                <w:b w:val="0"/>
                <w:bCs w:val="0"/>
              </w:rPr>
            </w:pPr>
          </w:p>
        </w:tc>
        <w:tc>
          <w:tcPr>
            <w:tcW w:w="4594" w:type="dxa"/>
            <w:vMerge/>
          </w:tcPr>
          <w:p w14:paraId="72A09519" w14:textId="77777777" w:rsidR="00436039" w:rsidRPr="000C7E8A" w:rsidRDefault="00436039" w:rsidP="00FD150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488" w:type="dxa"/>
          </w:tcPr>
          <w:p w14:paraId="1584DCB1" w14:textId="77777777" w:rsidR="00436039" w:rsidRPr="000C7E8A" w:rsidRDefault="00436039" w:rsidP="00FD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C7E8A">
              <w:rPr>
                <w:rFonts w:ascii="Arial" w:eastAsia="Times New Roman" w:hAnsi="Arial" w:cs="Arial"/>
                <w:i/>
              </w:rPr>
              <w:t>Más de 3 y menos de 6 años</w:t>
            </w:r>
          </w:p>
        </w:tc>
        <w:tc>
          <w:tcPr>
            <w:tcW w:w="1340" w:type="dxa"/>
          </w:tcPr>
          <w:p w14:paraId="2513287A" w14:textId="77777777" w:rsidR="00436039" w:rsidRPr="000C7E8A" w:rsidRDefault="00436039" w:rsidP="00FD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r w:rsidRPr="000C7E8A">
              <w:rPr>
                <w:rFonts w:ascii="Arial" w:eastAsia="Times New Roman" w:hAnsi="Arial" w:cs="Arial"/>
                <w:i/>
              </w:rPr>
              <w:t>6</w:t>
            </w:r>
          </w:p>
        </w:tc>
      </w:tr>
      <w:tr w:rsidR="00436039" w:rsidRPr="000C7E8A" w14:paraId="5FFDBE71" w14:textId="77777777" w:rsidTr="00E94181">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923" w:type="dxa"/>
            <w:vMerge/>
          </w:tcPr>
          <w:p w14:paraId="2921052F" w14:textId="77777777" w:rsidR="00436039" w:rsidRPr="000C7E8A" w:rsidRDefault="00436039" w:rsidP="00FD1500">
            <w:pPr>
              <w:jc w:val="both"/>
              <w:rPr>
                <w:rFonts w:ascii="Arial" w:eastAsia="Times New Roman" w:hAnsi="Arial" w:cs="Arial"/>
                <w:b w:val="0"/>
                <w:bCs w:val="0"/>
              </w:rPr>
            </w:pPr>
          </w:p>
        </w:tc>
        <w:tc>
          <w:tcPr>
            <w:tcW w:w="4594" w:type="dxa"/>
            <w:vMerge/>
          </w:tcPr>
          <w:p w14:paraId="72D0B7DC" w14:textId="77777777" w:rsidR="00436039" w:rsidRPr="000C7E8A" w:rsidRDefault="00436039" w:rsidP="00FD150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488" w:type="dxa"/>
          </w:tcPr>
          <w:p w14:paraId="4C2A6051" w14:textId="77777777" w:rsidR="00436039" w:rsidRPr="000C7E8A" w:rsidRDefault="00436039" w:rsidP="00FD15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C7E8A">
              <w:rPr>
                <w:rFonts w:ascii="Arial" w:eastAsia="Times New Roman" w:hAnsi="Arial" w:cs="Arial"/>
                <w:i/>
              </w:rPr>
              <w:t>6 años y más</w:t>
            </w:r>
          </w:p>
        </w:tc>
        <w:tc>
          <w:tcPr>
            <w:tcW w:w="1340" w:type="dxa"/>
          </w:tcPr>
          <w:p w14:paraId="10BDE4C3" w14:textId="77777777" w:rsidR="00436039" w:rsidRPr="000C7E8A" w:rsidRDefault="00436039" w:rsidP="00FD15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rPr>
            </w:pPr>
            <w:r w:rsidRPr="000C7E8A">
              <w:rPr>
                <w:rFonts w:ascii="Arial" w:eastAsia="Times New Roman" w:hAnsi="Arial" w:cs="Arial"/>
                <w:i/>
              </w:rPr>
              <w:t>10</w:t>
            </w:r>
          </w:p>
        </w:tc>
      </w:tr>
      <w:tr w:rsidR="00436039" w:rsidRPr="000C7E8A" w14:paraId="6D24E3B7" w14:textId="77777777" w:rsidTr="00E94181">
        <w:trPr>
          <w:trHeight w:val="743"/>
        </w:trPr>
        <w:tc>
          <w:tcPr>
            <w:cnfStyle w:val="001000000000" w:firstRow="0" w:lastRow="0" w:firstColumn="1" w:lastColumn="0" w:oddVBand="0" w:evenVBand="0" w:oddHBand="0" w:evenHBand="0" w:firstRowFirstColumn="0" w:firstRowLastColumn="0" w:lastRowFirstColumn="0" w:lastRowLastColumn="0"/>
            <w:tcW w:w="1923" w:type="dxa"/>
            <w:vMerge w:val="restart"/>
          </w:tcPr>
          <w:p w14:paraId="247FD855" w14:textId="77777777" w:rsidR="00436039" w:rsidRPr="000C7E8A" w:rsidRDefault="00436039" w:rsidP="00FD1500">
            <w:pPr>
              <w:jc w:val="both"/>
              <w:rPr>
                <w:rFonts w:ascii="Arial" w:eastAsia="Times New Roman" w:hAnsi="Arial" w:cs="Arial"/>
                <w:b w:val="0"/>
                <w:bCs w:val="0"/>
              </w:rPr>
            </w:pPr>
          </w:p>
          <w:p w14:paraId="579B0234" w14:textId="77777777" w:rsidR="00436039" w:rsidRPr="000C7E8A" w:rsidRDefault="00436039" w:rsidP="00FD1500">
            <w:pPr>
              <w:jc w:val="both"/>
              <w:rPr>
                <w:rFonts w:ascii="Arial" w:eastAsia="Times New Roman" w:hAnsi="Arial" w:cs="Arial"/>
                <w:b w:val="0"/>
                <w:bCs w:val="0"/>
              </w:rPr>
            </w:pPr>
          </w:p>
          <w:p w14:paraId="70B0701C" w14:textId="77777777" w:rsidR="00436039" w:rsidRPr="000C7E8A" w:rsidRDefault="00436039" w:rsidP="00FD1500">
            <w:pPr>
              <w:jc w:val="both"/>
              <w:rPr>
                <w:rFonts w:ascii="Arial" w:eastAsia="Times New Roman" w:hAnsi="Arial" w:cs="Arial"/>
                <w:b w:val="0"/>
                <w:bCs w:val="0"/>
              </w:rPr>
            </w:pPr>
          </w:p>
          <w:p w14:paraId="3BC9DF9A" w14:textId="77777777" w:rsidR="00436039" w:rsidRPr="000C7E8A" w:rsidRDefault="00436039" w:rsidP="00FD1500">
            <w:pPr>
              <w:jc w:val="both"/>
              <w:rPr>
                <w:rFonts w:ascii="Arial" w:eastAsia="Times New Roman" w:hAnsi="Arial" w:cs="Arial"/>
                <w:b w:val="0"/>
                <w:bCs w:val="0"/>
              </w:rPr>
            </w:pPr>
            <w:r w:rsidRPr="000C7E8A">
              <w:rPr>
                <w:rFonts w:ascii="Arial" w:eastAsia="Times New Roman" w:hAnsi="Arial" w:cs="Arial"/>
              </w:rPr>
              <w:lastRenderedPageBreak/>
              <w:t>Abogado</w:t>
            </w:r>
          </w:p>
          <w:p w14:paraId="4A93F37B" w14:textId="77777777" w:rsidR="00436039" w:rsidRPr="000C7E8A" w:rsidRDefault="00436039" w:rsidP="00FD1500">
            <w:pPr>
              <w:jc w:val="both"/>
              <w:rPr>
                <w:rFonts w:ascii="Arial" w:eastAsia="Times New Roman" w:hAnsi="Arial" w:cs="Arial"/>
                <w:b w:val="0"/>
                <w:bCs w:val="0"/>
              </w:rPr>
            </w:pPr>
          </w:p>
          <w:p w14:paraId="28F09C0A" w14:textId="77777777" w:rsidR="00436039" w:rsidRPr="000C7E8A" w:rsidRDefault="00436039" w:rsidP="00FD1500">
            <w:pPr>
              <w:jc w:val="both"/>
              <w:rPr>
                <w:rFonts w:ascii="Arial" w:eastAsia="Times New Roman" w:hAnsi="Arial" w:cs="Arial"/>
                <w:b w:val="0"/>
                <w:bCs w:val="0"/>
              </w:rPr>
            </w:pPr>
          </w:p>
        </w:tc>
        <w:tc>
          <w:tcPr>
            <w:tcW w:w="4594" w:type="dxa"/>
            <w:vMerge w:val="restart"/>
          </w:tcPr>
          <w:p w14:paraId="319EE3C1" w14:textId="26C22D94" w:rsidR="00436039" w:rsidRPr="000C7E8A" w:rsidRDefault="00436039" w:rsidP="00FD150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C7E8A">
              <w:rPr>
                <w:rFonts w:ascii="Arial" w:eastAsia="Times New Roman" w:hAnsi="Arial" w:cs="Arial"/>
              </w:rPr>
              <w:lastRenderedPageBreak/>
              <w:t>Experiencia profesional</w:t>
            </w:r>
            <w:r>
              <w:rPr>
                <w:rFonts w:ascii="Arial" w:eastAsia="Times New Roman" w:hAnsi="Arial" w:cs="Arial"/>
              </w:rPr>
              <w:t xml:space="preserve"> específica en</w:t>
            </w:r>
            <w:r w:rsidRPr="000C7E8A">
              <w:rPr>
                <w:rFonts w:ascii="Arial" w:eastAsia="Times New Roman" w:hAnsi="Arial" w:cs="Arial"/>
              </w:rPr>
              <w:t xml:space="preserve"> derecho administrativo, derecho público o derecho urbanístico; sin superar un máximo de diez (10) puntos.</w:t>
            </w:r>
          </w:p>
        </w:tc>
        <w:tc>
          <w:tcPr>
            <w:tcW w:w="1488" w:type="dxa"/>
          </w:tcPr>
          <w:p w14:paraId="37943ED4" w14:textId="77777777" w:rsidR="00436039" w:rsidRPr="000C7E8A" w:rsidRDefault="00436039" w:rsidP="00FD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C7E8A">
              <w:rPr>
                <w:rFonts w:ascii="Arial" w:eastAsia="Times New Roman" w:hAnsi="Arial" w:cs="Arial"/>
                <w:i/>
              </w:rPr>
              <w:t>De 0 a 3 años</w:t>
            </w:r>
          </w:p>
        </w:tc>
        <w:tc>
          <w:tcPr>
            <w:tcW w:w="1340" w:type="dxa"/>
          </w:tcPr>
          <w:p w14:paraId="4D3B0B14" w14:textId="77777777" w:rsidR="00436039" w:rsidRPr="000C7E8A" w:rsidRDefault="00436039" w:rsidP="00FD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C7E8A">
              <w:rPr>
                <w:rFonts w:ascii="Arial" w:eastAsia="Times New Roman" w:hAnsi="Arial" w:cs="Arial"/>
                <w:i/>
              </w:rPr>
              <w:t>3</w:t>
            </w:r>
          </w:p>
        </w:tc>
      </w:tr>
      <w:tr w:rsidR="00436039" w:rsidRPr="000C7E8A" w14:paraId="0DBCACB5" w14:textId="77777777" w:rsidTr="00E94181">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923" w:type="dxa"/>
            <w:vMerge/>
          </w:tcPr>
          <w:p w14:paraId="3B40E16F" w14:textId="77777777" w:rsidR="00436039" w:rsidRPr="000C7E8A" w:rsidRDefault="00436039" w:rsidP="00FD1500">
            <w:pPr>
              <w:jc w:val="both"/>
              <w:rPr>
                <w:rFonts w:ascii="Arial" w:eastAsia="Times New Roman" w:hAnsi="Arial" w:cs="Arial"/>
                <w:b w:val="0"/>
                <w:bCs w:val="0"/>
              </w:rPr>
            </w:pPr>
          </w:p>
        </w:tc>
        <w:tc>
          <w:tcPr>
            <w:tcW w:w="4594" w:type="dxa"/>
            <w:vMerge/>
          </w:tcPr>
          <w:p w14:paraId="43154633" w14:textId="77777777" w:rsidR="00436039" w:rsidRPr="000C7E8A" w:rsidRDefault="00436039" w:rsidP="00FD150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488" w:type="dxa"/>
          </w:tcPr>
          <w:p w14:paraId="2232FB6E" w14:textId="77777777" w:rsidR="00436039" w:rsidRPr="000C7E8A" w:rsidRDefault="00436039" w:rsidP="00FD15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C7E8A">
              <w:rPr>
                <w:rFonts w:ascii="Arial" w:eastAsia="Times New Roman" w:hAnsi="Arial" w:cs="Arial"/>
                <w:i/>
              </w:rPr>
              <w:t>Más de 3 y menos de 6 años</w:t>
            </w:r>
          </w:p>
        </w:tc>
        <w:tc>
          <w:tcPr>
            <w:tcW w:w="1340" w:type="dxa"/>
          </w:tcPr>
          <w:p w14:paraId="18E469D4" w14:textId="77777777" w:rsidR="00436039" w:rsidRPr="000C7E8A" w:rsidRDefault="00436039" w:rsidP="00FD15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rPr>
            </w:pPr>
            <w:r w:rsidRPr="000C7E8A">
              <w:rPr>
                <w:rFonts w:ascii="Arial" w:eastAsia="Times New Roman" w:hAnsi="Arial" w:cs="Arial"/>
                <w:i/>
              </w:rPr>
              <w:t>6</w:t>
            </w:r>
          </w:p>
        </w:tc>
      </w:tr>
      <w:tr w:rsidR="00436039" w:rsidRPr="000C7E8A" w14:paraId="0B5D58AA" w14:textId="77777777" w:rsidTr="00E94181">
        <w:trPr>
          <w:trHeight w:val="1108"/>
        </w:trPr>
        <w:tc>
          <w:tcPr>
            <w:cnfStyle w:val="001000000000" w:firstRow="0" w:lastRow="0" w:firstColumn="1" w:lastColumn="0" w:oddVBand="0" w:evenVBand="0" w:oddHBand="0" w:evenHBand="0" w:firstRowFirstColumn="0" w:firstRowLastColumn="0" w:lastRowFirstColumn="0" w:lastRowLastColumn="0"/>
            <w:tcW w:w="1923" w:type="dxa"/>
            <w:vMerge/>
          </w:tcPr>
          <w:p w14:paraId="1A3A4232" w14:textId="77777777" w:rsidR="00436039" w:rsidRPr="000C7E8A" w:rsidRDefault="00436039" w:rsidP="00FD1500">
            <w:pPr>
              <w:jc w:val="both"/>
              <w:rPr>
                <w:rFonts w:ascii="Arial" w:eastAsia="Times New Roman" w:hAnsi="Arial" w:cs="Arial"/>
                <w:b w:val="0"/>
                <w:bCs w:val="0"/>
              </w:rPr>
            </w:pPr>
          </w:p>
        </w:tc>
        <w:tc>
          <w:tcPr>
            <w:tcW w:w="4594" w:type="dxa"/>
            <w:vMerge/>
          </w:tcPr>
          <w:p w14:paraId="480A329C" w14:textId="77777777" w:rsidR="00436039" w:rsidRPr="000C7E8A" w:rsidRDefault="00436039" w:rsidP="00FD150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488" w:type="dxa"/>
          </w:tcPr>
          <w:p w14:paraId="4A445839" w14:textId="77777777" w:rsidR="00436039" w:rsidRPr="000C7E8A" w:rsidRDefault="00436039" w:rsidP="00FD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C7E8A">
              <w:rPr>
                <w:rFonts w:ascii="Arial" w:eastAsia="Times New Roman" w:hAnsi="Arial" w:cs="Arial"/>
                <w:i/>
              </w:rPr>
              <w:t>6 años y más</w:t>
            </w:r>
          </w:p>
        </w:tc>
        <w:tc>
          <w:tcPr>
            <w:tcW w:w="1340" w:type="dxa"/>
          </w:tcPr>
          <w:p w14:paraId="3AF95C79" w14:textId="77777777" w:rsidR="00436039" w:rsidRPr="000C7E8A" w:rsidRDefault="00436039" w:rsidP="00FD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r w:rsidRPr="000C7E8A">
              <w:rPr>
                <w:rFonts w:ascii="Arial" w:eastAsia="Times New Roman" w:hAnsi="Arial" w:cs="Arial"/>
                <w:i/>
              </w:rPr>
              <w:t>10</w:t>
            </w:r>
          </w:p>
        </w:tc>
      </w:tr>
      <w:tr w:rsidR="00436039" w:rsidRPr="000C7E8A" w14:paraId="1FAFCB54" w14:textId="77777777" w:rsidTr="00E94181">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923" w:type="dxa"/>
            <w:vMerge w:val="restart"/>
          </w:tcPr>
          <w:p w14:paraId="171F28E8" w14:textId="77777777" w:rsidR="00436039" w:rsidRPr="000C7E8A" w:rsidRDefault="00436039" w:rsidP="00FD1500">
            <w:pPr>
              <w:jc w:val="both"/>
              <w:rPr>
                <w:rFonts w:ascii="Arial" w:eastAsia="Times New Roman" w:hAnsi="Arial" w:cs="Arial"/>
                <w:b w:val="0"/>
                <w:bCs w:val="0"/>
              </w:rPr>
            </w:pPr>
          </w:p>
          <w:p w14:paraId="21711A22" w14:textId="77777777" w:rsidR="00436039" w:rsidRPr="000C7E8A" w:rsidRDefault="00436039" w:rsidP="00FD1500">
            <w:pPr>
              <w:jc w:val="both"/>
              <w:rPr>
                <w:rFonts w:ascii="Arial" w:eastAsia="Times New Roman" w:hAnsi="Arial" w:cs="Arial"/>
                <w:b w:val="0"/>
                <w:bCs w:val="0"/>
              </w:rPr>
            </w:pPr>
          </w:p>
          <w:p w14:paraId="0B0459A1" w14:textId="77777777" w:rsidR="00436039" w:rsidRPr="000C7E8A" w:rsidRDefault="00436039" w:rsidP="00FD1500">
            <w:pPr>
              <w:jc w:val="both"/>
              <w:rPr>
                <w:rFonts w:ascii="Arial" w:eastAsia="Times New Roman" w:hAnsi="Arial" w:cs="Arial"/>
                <w:b w:val="0"/>
                <w:bCs w:val="0"/>
              </w:rPr>
            </w:pPr>
            <w:r w:rsidRPr="000C7E8A">
              <w:rPr>
                <w:rFonts w:ascii="Arial" w:eastAsia="Times New Roman" w:hAnsi="Arial" w:cs="Arial"/>
              </w:rPr>
              <w:t>Ingeniero Civil con especialización en estructuras</w:t>
            </w:r>
          </w:p>
          <w:p w14:paraId="40EF2FB5" w14:textId="77777777" w:rsidR="00436039" w:rsidRPr="000C7E8A" w:rsidRDefault="00436039" w:rsidP="00FD1500">
            <w:pPr>
              <w:jc w:val="both"/>
              <w:rPr>
                <w:rFonts w:ascii="Arial" w:eastAsia="Times New Roman" w:hAnsi="Arial" w:cs="Arial"/>
                <w:b w:val="0"/>
                <w:bCs w:val="0"/>
              </w:rPr>
            </w:pPr>
          </w:p>
          <w:p w14:paraId="330611C4" w14:textId="77777777" w:rsidR="00436039" w:rsidRPr="000C7E8A" w:rsidRDefault="00436039" w:rsidP="00FD1500">
            <w:pPr>
              <w:jc w:val="both"/>
              <w:rPr>
                <w:rFonts w:ascii="Arial" w:eastAsia="Times New Roman" w:hAnsi="Arial" w:cs="Arial"/>
                <w:b w:val="0"/>
                <w:bCs w:val="0"/>
              </w:rPr>
            </w:pPr>
          </w:p>
        </w:tc>
        <w:tc>
          <w:tcPr>
            <w:tcW w:w="4594" w:type="dxa"/>
            <w:vMerge w:val="restart"/>
          </w:tcPr>
          <w:p w14:paraId="0AE44BF8" w14:textId="77777777" w:rsidR="00436039" w:rsidRPr="000C7E8A" w:rsidRDefault="00436039" w:rsidP="00FD150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41B21">
              <w:rPr>
                <w:rFonts w:ascii="Arial" w:eastAsia="Times New Roman" w:hAnsi="Arial" w:cs="Arial"/>
                <w:shd w:val="clear" w:color="auto" w:fill="D9D9D9" w:themeFill="background1" w:themeFillShade="D9"/>
              </w:rPr>
              <w:t>Experiencia profesional específica en la elaboración de cálculos estructurales, sismo resistencia y reforzamiento estructural; sin superar</w:t>
            </w:r>
            <w:r w:rsidRPr="000C7E8A">
              <w:rPr>
                <w:rFonts w:ascii="Arial" w:eastAsia="Times New Roman" w:hAnsi="Arial" w:cs="Arial"/>
              </w:rPr>
              <w:t xml:space="preserve"> un máximo de diez (10) puntos.</w:t>
            </w:r>
          </w:p>
        </w:tc>
        <w:tc>
          <w:tcPr>
            <w:tcW w:w="1488" w:type="dxa"/>
          </w:tcPr>
          <w:p w14:paraId="734332AC" w14:textId="77777777" w:rsidR="00436039" w:rsidRPr="000C7E8A" w:rsidRDefault="00436039" w:rsidP="00FD15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C7E8A">
              <w:rPr>
                <w:rFonts w:ascii="Arial" w:eastAsia="Times New Roman" w:hAnsi="Arial" w:cs="Arial"/>
                <w:i/>
              </w:rPr>
              <w:t>De 0 a 3 años</w:t>
            </w:r>
          </w:p>
        </w:tc>
        <w:tc>
          <w:tcPr>
            <w:tcW w:w="1340" w:type="dxa"/>
          </w:tcPr>
          <w:p w14:paraId="73FBD88F" w14:textId="77777777" w:rsidR="00436039" w:rsidRPr="000C7E8A" w:rsidRDefault="00436039" w:rsidP="00FD15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C7E8A">
              <w:rPr>
                <w:rFonts w:ascii="Arial" w:eastAsia="Times New Roman" w:hAnsi="Arial" w:cs="Arial"/>
                <w:i/>
              </w:rPr>
              <w:t>3</w:t>
            </w:r>
          </w:p>
        </w:tc>
      </w:tr>
      <w:tr w:rsidR="00436039" w:rsidRPr="000C7E8A" w14:paraId="7D59F1F8" w14:textId="77777777" w:rsidTr="00E94181">
        <w:trPr>
          <w:trHeight w:val="860"/>
        </w:trPr>
        <w:tc>
          <w:tcPr>
            <w:cnfStyle w:val="001000000000" w:firstRow="0" w:lastRow="0" w:firstColumn="1" w:lastColumn="0" w:oddVBand="0" w:evenVBand="0" w:oddHBand="0" w:evenHBand="0" w:firstRowFirstColumn="0" w:firstRowLastColumn="0" w:lastRowFirstColumn="0" w:lastRowLastColumn="0"/>
            <w:tcW w:w="1923" w:type="dxa"/>
            <w:vMerge/>
          </w:tcPr>
          <w:p w14:paraId="36182637" w14:textId="77777777" w:rsidR="00436039" w:rsidRPr="000C7E8A" w:rsidRDefault="00436039" w:rsidP="00FD1500">
            <w:pPr>
              <w:jc w:val="both"/>
              <w:rPr>
                <w:rFonts w:ascii="Arial" w:eastAsia="Times New Roman" w:hAnsi="Arial" w:cs="Arial"/>
                <w:b w:val="0"/>
                <w:bCs w:val="0"/>
              </w:rPr>
            </w:pPr>
          </w:p>
        </w:tc>
        <w:tc>
          <w:tcPr>
            <w:tcW w:w="4594" w:type="dxa"/>
            <w:vMerge/>
          </w:tcPr>
          <w:p w14:paraId="577ED782" w14:textId="77777777" w:rsidR="00436039" w:rsidRPr="000C7E8A" w:rsidRDefault="00436039" w:rsidP="00FD150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488" w:type="dxa"/>
          </w:tcPr>
          <w:p w14:paraId="381E73AA" w14:textId="77777777" w:rsidR="00436039" w:rsidRPr="000C7E8A" w:rsidRDefault="00436039" w:rsidP="00FD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r w:rsidRPr="000C7E8A">
              <w:rPr>
                <w:rFonts w:ascii="Arial" w:eastAsia="Times New Roman" w:hAnsi="Arial" w:cs="Arial"/>
                <w:i/>
              </w:rPr>
              <w:t>Más de 3 y menos de 6 años</w:t>
            </w:r>
          </w:p>
        </w:tc>
        <w:tc>
          <w:tcPr>
            <w:tcW w:w="1340" w:type="dxa"/>
          </w:tcPr>
          <w:p w14:paraId="034807A5" w14:textId="77777777" w:rsidR="00436039" w:rsidRPr="000C7E8A" w:rsidRDefault="00436039" w:rsidP="00FD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r w:rsidRPr="000C7E8A">
              <w:rPr>
                <w:rFonts w:ascii="Arial" w:eastAsia="Times New Roman" w:hAnsi="Arial" w:cs="Arial"/>
                <w:i/>
              </w:rPr>
              <w:t>6</w:t>
            </w:r>
          </w:p>
        </w:tc>
      </w:tr>
      <w:tr w:rsidR="00436039" w:rsidRPr="000C7E8A" w14:paraId="138BF275" w14:textId="77777777" w:rsidTr="00E941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923" w:type="dxa"/>
            <w:vMerge/>
          </w:tcPr>
          <w:p w14:paraId="7EA4BDAA" w14:textId="77777777" w:rsidR="00436039" w:rsidRPr="000C7E8A" w:rsidRDefault="00436039" w:rsidP="00FD1500">
            <w:pPr>
              <w:jc w:val="both"/>
              <w:rPr>
                <w:rFonts w:ascii="Arial" w:eastAsia="Times New Roman" w:hAnsi="Arial" w:cs="Arial"/>
                <w:b w:val="0"/>
                <w:bCs w:val="0"/>
              </w:rPr>
            </w:pPr>
          </w:p>
        </w:tc>
        <w:tc>
          <w:tcPr>
            <w:tcW w:w="4594" w:type="dxa"/>
            <w:vMerge/>
          </w:tcPr>
          <w:p w14:paraId="110D1C5F" w14:textId="77777777" w:rsidR="00436039" w:rsidRPr="000C7E8A" w:rsidRDefault="00436039" w:rsidP="00FD150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488" w:type="dxa"/>
          </w:tcPr>
          <w:p w14:paraId="3F06147F" w14:textId="77777777" w:rsidR="00436039" w:rsidRPr="000C7E8A" w:rsidRDefault="00436039" w:rsidP="00FD15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rPr>
            </w:pPr>
            <w:r w:rsidRPr="000C7E8A">
              <w:rPr>
                <w:rFonts w:ascii="Arial" w:eastAsia="Times New Roman" w:hAnsi="Arial" w:cs="Arial"/>
                <w:i/>
              </w:rPr>
              <w:t>6 años y más</w:t>
            </w:r>
          </w:p>
        </w:tc>
        <w:tc>
          <w:tcPr>
            <w:tcW w:w="1340" w:type="dxa"/>
          </w:tcPr>
          <w:p w14:paraId="674D1783" w14:textId="77777777" w:rsidR="00436039" w:rsidRPr="000C7E8A" w:rsidRDefault="00436039" w:rsidP="00FD150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rPr>
            </w:pPr>
            <w:r w:rsidRPr="000C7E8A">
              <w:rPr>
                <w:rFonts w:ascii="Arial" w:eastAsia="Times New Roman" w:hAnsi="Arial" w:cs="Arial"/>
                <w:i/>
              </w:rPr>
              <w:t>10</w:t>
            </w:r>
          </w:p>
        </w:tc>
      </w:tr>
    </w:tbl>
    <w:p w14:paraId="4FDA8065" w14:textId="77777777" w:rsidR="00E9020C" w:rsidRPr="00E9020C" w:rsidRDefault="00E9020C" w:rsidP="00436039">
      <w:pPr>
        <w:spacing w:before="360" w:after="240" w:line="240" w:lineRule="auto"/>
        <w:jc w:val="both"/>
        <w:rPr>
          <w:rFonts w:ascii="Arial" w:hAnsi="Arial" w:cs="Arial"/>
          <w:sz w:val="24"/>
          <w:szCs w:val="24"/>
          <w:lang w:val="es-ES"/>
        </w:rPr>
      </w:pPr>
      <w:r w:rsidRPr="00E9020C">
        <w:rPr>
          <w:rFonts w:ascii="Arial" w:hAnsi="Arial" w:cs="Arial"/>
          <w:sz w:val="24"/>
          <w:szCs w:val="24"/>
          <w:lang w:val="es-ES"/>
        </w:rPr>
        <w:t>Para calcular la experiencia, se tendrá en cuenta las jornadas de tiempo completo, es decir, que se tomará un referente de cuarenta (40) horas por semana. En el caso de personas que hayan trabajado en tiempo parcial, se hará la equivalencia a tiempo completo, como corresponda.</w:t>
      </w:r>
    </w:p>
    <w:p w14:paraId="1DC82A55" w14:textId="77777777" w:rsidR="00E9020C" w:rsidRPr="00E9020C" w:rsidRDefault="00E9020C" w:rsidP="00436039">
      <w:pPr>
        <w:spacing w:after="240" w:line="240" w:lineRule="auto"/>
        <w:jc w:val="both"/>
        <w:rPr>
          <w:rFonts w:ascii="Arial" w:hAnsi="Arial" w:cs="Arial"/>
          <w:sz w:val="24"/>
          <w:szCs w:val="24"/>
          <w:lang w:val="es-ES"/>
        </w:rPr>
      </w:pPr>
      <w:r w:rsidRPr="00E9020C">
        <w:rPr>
          <w:rFonts w:ascii="Arial" w:hAnsi="Arial" w:cs="Arial"/>
          <w:sz w:val="24"/>
          <w:szCs w:val="24"/>
          <w:lang w:val="es-ES"/>
        </w:rPr>
        <w:t>Cuando el aspirante haya prestado sus servicios en el mismo periodo en una o varias instituciones acreditando el mismo lapso de tiempo, la experiencia se contabilizará una sola vez; y cuando las certificaciones indiquen una jornada laboral inferior a 8 horas diarias, el tiempo de experiencia se establecerá sumando las horas trabajadas y dividiendo el resultado entre ocho (8).</w:t>
      </w:r>
    </w:p>
    <w:p w14:paraId="3B0EA89E" w14:textId="77777777" w:rsidR="00E9020C" w:rsidRPr="00E9020C" w:rsidRDefault="00E9020C" w:rsidP="00436039">
      <w:pPr>
        <w:spacing w:after="240" w:line="240" w:lineRule="auto"/>
        <w:jc w:val="both"/>
        <w:rPr>
          <w:rFonts w:ascii="Arial" w:hAnsi="Arial" w:cs="Arial"/>
          <w:sz w:val="24"/>
          <w:szCs w:val="24"/>
          <w:lang w:val="es-ES"/>
        </w:rPr>
      </w:pPr>
      <w:r w:rsidRPr="00E9020C">
        <w:rPr>
          <w:rFonts w:ascii="Arial" w:hAnsi="Arial" w:cs="Arial"/>
          <w:sz w:val="24"/>
          <w:szCs w:val="24"/>
          <w:lang w:val="es-ES"/>
        </w:rPr>
        <w:t>Cuando se indique una jornada laboral de medio tiempo, se contabilizará la mitad del puntaje determinado en la tabla anterior.</w:t>
      </w:r>
    </w:p>
    <w:p w14:paraId="69BE620C" w14:textId="193F3133" w:rsidR="00E9020C" w:rsidRPr="00572B26" w:rsidRDefault="00E9020C" w:rsidP="00572B26">
      <w:pPr>
        <w:pStyle w:val="Prrafodelista"/>
        <w:numPr>
          <w:ilvl w:val="1"/>
          <w:numId w:val="27"/>
        </w:numPr>
        <w:spacing w:after="240" w:line="240" w:lineRule="auto"/>
        <w:ind w:left="1298"/>
        <w:jc w:val="both"/>
        <w:rPr>
          <w:rFonts w:ascii="Arial" w:hAnsi="Arial" w:cs="Arial"/>
          <w:b/>
          <w:sz w:val="24"/>
          <w:szCs w:val="24"/>
          <w:lang w:val="es-ES"/>
        </w:rPr>
      </w:pPr>
      <w:r w:rsidRPr="00572B26">
        <w:rPr>
          <w:rFonts w:ascii="Arial" w:hAnsi="Arial" w:cs="Arial"/>
          <w:b/>
          <w:sz w:val="24"/>
          <w:szCs w:val="24"/>
          <w:lang w:val="es-ES"/>
        </w:rPr>
        <w:t>EVALUACIÓN DE POSTGRADO DEL ASPIRANTE (HASTA 75 PUNTOS)</w:t>
      </w:r>
    </w:p>
    <w:p w14:paraId="54409840" w14:textId="77777777" w:rsidR="00E9020C" w:rsidRPr="00E9020C" w:rsidRDefault="00E9020C" w:rsidP="00E9020C">
      <w:pPr>
        <w:spacing w:after="240" w:line="240" w:lineRule="auto"/>
        <w:jc w:val="both"/>
        <w:rPr>
          <w:rFonts w:ascii="Arial" w:hAnsi="Arial" w:cs="Arial"/>
          <w:sz w:val="24"/>
          <w:szCs w:val="24"/>
          <w:lang w:val="es-ES"/>
        </w:rPr>
      </w:pPr>
      <w:r w:rsidRPr="00E9020C">
        <w:rPr>
          <w:rFonts w:ascii="Arial" w:hAnsi="Arial" w:cs="Arial"/>
          <w:sz w:val="24"/>
          <w:szCs w:val="24"/>
          <w:lang w:val="es-ES"/>
        </w:rPr>
        <w:t xml:space="preserve">Por estudios de posgrado del aspirante a curadores urbanos, realizados en entidades de educación superior legalmente reconocidas por el Estado colombiano o debidamente homologados, en las modalidades de especialización, maestría y doctorado, se otorgará un puntaje de hasta 75 puntos. </w:t>
      </w:r>
    </w:p>
    <w:p w14:paraId="08FD65BA" w14:textId="5B59B4D7" w:rsidR="00E9020C" w:rsidRDefault="00E9020C" w:rsidP="00E9020C">
      <w:pPr>
        <w:spacing w:after="240" w:line="240" w:lineRule="auto"/>
        <w:jc w:val="both"/>
        <w:rPr>
          <w:rFonts w:ascii="Arial" w:hAnsi="Arial" w:cs="Arial"/>
          <w:sz w:val="24"/>
          <w:szCs w:val="24"/>
          <w:lang w:val="es-ES"/>
        </w:rPr>
      </w:pPr>
      <w:r w:rsidRPr="00E9020C">
        <w:rPr>
          <w:rFonts w:ascii="Arial" w:hAnsi="Arial" w:cs="Arial"/>
          <w:sz w:val="24"/>
          <w:szCs w:val="24"/>
          <w:lang w:val="es-ES"/>
        </w:rPr>
        <w:t>Cada título de postgrado en áreas de arquitectura, ingeniería civil o en actividades relacionadas con el desarrollo o la planificación urbana, obtenido por el aspirante se calificará, así:</w:t>
      </w:r>
    </w:p>
    <w:p w14:paraId="1B7B8F33" w14:textId="77777777" w:rsidR="002F6EF1" w:rsidRPr="00E9020C" w:rsidRDefault="002F6EF1" w:rsidP="00E9020C">
      <w:pPr>
        <w:spacing w:after="240" w:line="240" w:lineRule="auto"/>
        <w:jc w:val="both"/>
        <w:rPr>
          <w:rFonts w:ascii="Arial" w:hAnsi="Arial" w:cs="Arial"/>
          <w:sz w:val="24"/>
          <w:szCs w:val="24"/>
          <w:lang w:val="es-ES"/>
        </w:rPr>
      </w:pPr>
    </w:p>
    <w:tbl>
      <w:tblPr>
        <w:tblStyle w:val="Tabladelista4-nfasis5"/>
        <w:tblW w:w="0" w:type="auto"/>
        <w:jc w:val="center"/>
        <w:tblLook w:val="01E0" w:firstRow="1" w:lastRow="1" w:firstColumn="1" w:lastColumn="1" w:noHBand="0" w:noVBand="0"/>
      </w:tblPr>
      <w:tblGrid>
        <w:gridCol w:w="4815"/>
        <w:gridCol w:w="1417"/>
      </w:tblGrid>
      <w:tr w:rsidR="00572B26" w:rsidRPr="00AC6B18" w14:paraId="20889259" w14:textId="77777777" w:rsidTr="00E941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Pr>
          <w:p w14:paraId="724342FC" w14:textId="77777777" w:rsidR="00572B26" w:rsidRPr="00AC6B18" w:rsidRDefault="00572B26" w:rsidP="00FD1500">
            <w:pPr>
              <w:pStyle w:val="Sinespaciado"/>
              <w:spacing w:line="360" w:lineRule="auto"/>
              <w:jc w:val="center"/>
              <w:rPr>
                <w:rFonts w:ascii="Arial" w:hAnsi="Arial" w:cs="Arial"/>
                <w:b w:val="0"/>
              </w:rPr>
            </w:pPr>
            <w:r w:rsidRPr="00AC6B18">
              <w:rPr>
                <w:rFonts w:ascii="Arial" w:hAnsi="Arial" w:cs="Arial"/>
              </w:rPr>
              <w:lastRenderedPageBreak/>
              <w:t>Factor de evaluación</w:t>
            </w:r>
          </w:p>
        </w:tc>
        <w:tc>
          <w:tcPr>
            <w:cnfStyle w:val="000100000000" w:firstRow="0" w:lastRow="0" w:firstColumn="0" w:lastColumn="1" w:oddVBand="0" w:evenVBand="0" w:oddHBand="0" w:evenHBand="0" w:firstRowFirstColumn="0" w:firstRowLastColumn="0" w:lastRowFirstColumn="0" w:lastRowLastColumn="0"/>
            <w:tcW w:w="1417" w:type="dxa"/>
          </w:tcPr>
          <w:p w14:paraId="196DB369" w14:textId="77777777" w:rsidR="00572B26" w:rsidRPr="00AC6B18" w:rsidRDefault="00572B26" w:rsidP="00FD1500">
            <w:pPr>
              <w:pStyle w:val="Sinespaciado"/>
              <w:spacing w:line="360" w:lineRule="auto"/>
              <w:jc w:val="center"/>
              <w:rPr>
                <w:rFonts w:ascii="Arial" w:hAnsi="Arial" w:cs="Arial"/>
                <w:b w:val="0"/>
              </w:rPr>
            </w:pPr>
            <w:r w:rsidRPr="00AC6B18">
              <w:rPr>
                <w:rFonts w:ascii="Arial" w:hAnsi="Arial" w:cs="Arial"/>
              </w:rPr>
              <w:t>Puntos</w:t>
            </w:r>
          </w:p>
        </w:tc>
      </w:tr>
      <w:tr w:rsidR="00572B26" w:rsidRPr="00AC6B18" w14:paraId="12DCAFBB" w14:textId="77777777" w:rsidTr="00E941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Pr>
          <w:p w14:paraId="32631396" w14:textId="77777777" w:rsidR="00572B26" w:rsidRPr="00AC6B18" w:rsidRDefault="00572B26" w:rsidP="00FD1500">
            <w:pPr>
              <w:pStyle w:val="Sinespaciado"/>
              <w:spacing w:line="360" w:lineRule="auto"/>
              <w:jc w:val="center"/>
              <w:rPr>
                <w:rFonts w:ascii="Arial" w:hAnsi="Arial" w:cs="Arial"/>
              </w:rPr>
            </w:pPr>
            <w:r w:rsidRPr="00AC6B18">
              <w:rPr>
                <w:rFonts w:ascii="Arial" w:hAnsi="Arial" w:cs="Arial"/>
              </w:rPr>
              <w:t>Acreditación de título de especialización en áreas relacionadas con el urbanismo o la planificación regional o urbana.</w:t>
            </w:r>
          </w:p>
        </w:tc>
        <w:tc>
          <w:tcPr>
            <w:cnfStyle w:val="000100000000" w:firstRow="0" w:lastRow="0" w:firstColumn="0" w:lastColumn="1" w:oddVBand="0" w:evenVBand="0" w:oddHBand="0" w:evenHBand="0" w:firstRowFirstColumn="0" w:firstRowLastColumn="0" w:lastRowFirstColumn="0" w:lastRowLastColumn="0"/>
            <w:tcW w:w="1417" w:type="dxa"/>
          </w:tcPr>
          <w:p w14:paraId="1DF31E43" w14:textId="77777777" w:rsidR="00572B26" w:rsidRPr="00AC6B18" w:rsidRDefault="00572B26" w:rsidP="00FD1500">
            <w:pPr>
              <w:pStyle w:val="Sinespaciado"/>
              <w:spacing w:line="360" w:lineRule="auto"/>
              <w:jc w:val="center"/>
              <w:rPr>
                <w:rFonts w:ascii="Arial" w:hAnsi="Arial" w:cs="Arial"/>
              </w:rPr>
            </w:pPr>
            <w:r w:rsidRPr="00AC6B18">
              <w:rPr>
                <w:rFonts w:ascii="Arial" w:hAnsi="Arial" w:cs="Arial"/>
              </w:rPr>
              <w:t>10</w:t>
            </w:r>
          </w:p>
        </w:tc>
      </w:tr>
      <w:tr w:rsidR="00572B26" w:rsidRPr="00AC6B18" w14:paraId="722086EB" w14:textId="77777777" w:rsidTr="00E94181">
        <w:trPr>
          <w:trHeight w:val="820"/>
          <w:jc w:val="center"/>
        </w:trPr>
        <w:tc>
          <w:tcPr>
            <w:cnfStyle w:val="001000000000" w:firstRow="0" w:lastRow="0" w:firstColumn="1" w:lastColumn="0" w:oddVBand="0" w:evenVBand="0" w:oddHBand="0" w:evenHBand="0" w:firstRowFirstColumn="0" w:firstRowLastColumn="0" w:lastRowFirstColumn="0" w:lastRowLastColumn="0"/>
            <w:tcW w:w="4815" w:type="dxa"/>
          </w:tcPr>
          <w:p w14:paraId="374E6609" w14:textId="77777777" w:rsidR="00572B26" w:rsidRPr="00AC6B18" w:rsidRDefault="00572B26" w:rsidP="00FD1500">
            <w:pPr>
              <w:pStyle w:val="Sinespaciado"/>
              <w:spacing w:line="360" w:lineRule="auto"/>
              <w:jc w:val="center"/>
              <w:rPr>
                <w:rFonts w:ascii="Arial" w:hAnsi="Arial" w:cs="Arial"/>
              </w:rPr>
            </w:pPr>
            <w:r w:rsidRPr="00AC6B18">
              <w:rPr>
                <w:rFonts w:ascii="Arial" w:hAnsi="Arial" w:cs="Arial"/>
              </w:rPr>
              <w:t>Acreditación de título de maestría en áreas relacionadas con el urbanismo o la planificación regional o urbana.</w:t>
            </w:r>
          </w:p>
        </w:tc>
        <w:tc>
          <w:tcPr>
            <w:cnfStyle w:val="000100000000" w:firstRow="0" w:lastRow="0" w:firstColumn="0" w:lastColumn="1" w:oddVBand="0" w:evenVBand="0" w:oddHBand="0" w:evenHBand="0" w:firstRowFirstColumn="0" w:firstRowLastColumn="0" w:lastRowFirstColumn="0" w:lastRowLastColumn="0"/>
            <w:tcW w:w="1417" w:type="dxa"/>
          </w:tcPr>
          <w:p w14:paraId="55AD3D96" w14:textId="77777777" w:rsidR="00572B26" w:rsidRPr="00AC6B18" w:rsidRDefault="00572B26" w:rsidP="00FD1500">
            <w:pPr>
              <w:pStyle w:val="Sinespaciado"/>
              <w:spacing w:line="360" w:lineRule="auto"/>
              <w:jc w:val="center"/>
              <w:rPr>
                <w:rFonts w:ascii="Arial" w:hAnsi="Arial" w:cs="Arial"/>
              </w:rPr>
            </w:pPr>
            <w:r w:rsidRPr="00AC6B18">
              <w:rPr>
                <w:rFonts w:ascii="Arial" w:hAnsi="Arial" w:cs="Arial"/>
              </w:rPr>
              <w:t>15</w:t>
            </w:r>
          </w:p>
        </w:tc>
      </w:tr>
      <w:tr w:rsidR="00572B26" w:rsidRPr="00AC6B18" w14:paraId="61F6EFF4" w14:textId="77777777" w:rsidTr="00E9418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Pr>
          <w:p w14:paraId="64E4E6FF" w14:textId="77777777" w:rsidR="00572B26" w:rsidRPr="00AC6B18" w:rsidRDefault="00572B26" w:rsidP="00FD1500">
            <w:pPr>
              <w:pStyle w:val="Sinespaciado"/>
              <w:spacing w:line="360" w:lineRule="auto"/>
              <w:jc w:val="center"/>
              <w:rPr>
                <w:rFonts w:ascii="Arial" w:hAnsi="Arial" w:cs="Arial"/>
              </w:rPr>
            </w:pPr>
            <w:r w:rsidRPr="00AC6B18">
              <w:rPr>
                <w:rFonts w:ascii="Arial" w:hAnsi="Arial" w:cs="Arial"/>
              </w:rPr>
              <w:t>Acreditación de título de doctorado en áreas relacionadas con el urbanismo o la planificación regional o urbana.</w:t>
            </w:r>
          </w:p>
        </w:tc>
        <w:tc>
          <w:tcPr>
            <w:cnfStyle w:val="000100000000" w:firstRow="0" w:lastRow="0" w:firstColumn="0" w:lastColumn="1" w:oddVBand="0" w:evenVBand="0" w:oddHBand="0" w:evenHBand="0" w:firstRowFirstColumn="0" w:firstRowLastColumn="0" w:lastRowFirstColumn="0" w:lastRowLastColumn="0"/>
            <w:tcW w:w="1417" w:type="dxa"/>
          </w:tcPr>
          <w:p w14:paraId="3C7EA7C4" w14:textId="77777777" w:rsidR="00572B26" w:rsidRPr="00AC6B18" w:rsidRDefault="00572B26" w:rsidP="00FD1500">
            <w:pPr>
              <w:pStyle w:val="Sinespaciado"/>
              <w:spacing w:line="360" w:lineRule="auto"/>
              <w:jc w:val="center"/>
              <w:rPr>
                <w:rFonts w:ascii="Arial" w:hAnsi="Arial" w:cs="Arial"/>
              </w:rPr>
            </w:pPr>
            <w:r w:rsidRPr="00AC6B18">
              <w:rPr>
                <w:rFonts w:ascii="Arial" w:hAnsi="Arial" w:cs="Arial"/>
              </w:rPr>
              <w:t>20</w:t>
            </w:r>
          </w:p>
        </w:tc>
      </w:tr>
    </w:tbl>
    <w:p w14:paraId="26C7468A" w14:textId="77777777" w:rsidR="00E9020C" w:rsidRPr="00E9020C" w:rsidRDefault="00E9020C" w:rsidP="00572B26">
      <w:pPr>
        <w:spacing w:before="360" w:after="240" w:line="240" w:lineRule="auto"/>
        <w:jc w:val="both"/>
        <w:rPr>
          <w:rFonts w:ascii="Arial" w:hAnsi="Arial" w:cs="Arial"/>
          <w:sz w:val="24"/>
          <w:szCs w:val="24"/>
          <w:lang w:val="es-ES"/>
        </w:rPr>
      </w:pPr>
      <w:r w:rsidRPr="00E9020C">
        <w:rPr>
          <w:rFonts w:ascii="Arial" w:hAnsi="Arial" w:cs="Arial"/>
          <w:sz w:val="24"/>
          <w:szCs w:val="24"/>
          <w:lang w:val="es-ES"/>
        </w:rPr>
        <w:t>Para efectos de hacer valer este puntaje el aspirante deberá adjuntar copia del diploma del título correspondiente o su acta de grado.  Cuando los estudios se hayan cursado en el exterior, los títulos deberán haber sido homologados en Colombia de acuerdo con las normas vigentes en el país.</w:t>
      </w:r>
    </w:p>
    <w:p w14:paraId="12689A43" w14:textId="3F30D827" w:rsidR="00572B26" w:rsidRPr="00572B26" w:rsidRDefault="00572B26" w:rsidP="002F6EF1">
      <w:pPr>
        <w:pStyle w:val="Prrafodelista"/>
        <w:numPr>
          <w:ilvl w:val="1"/>
          <w:numId w:val="27"/>
        </w:numPr>
        <w:spacing w:after="240" w:line="240" w:lineRule="auto"/>
        <w:ind w:left="1298"/>
        <w:jc w:val="both"/>
        <w:rPr>
          <w:rFonts w:ascii="Arial" w:hAnsi="Arial" w:cs="Arial"/>
          <w:b/>
          <w:sz w:val="24"/>
          <w:szCs w:val="24"/>
          <w:lang w:val="es-ES"/>
        </w:rPr>
      </w:pPr>
      <w:r w:rsidRPr="00572B26">
        <w:rPr>
          <w:rFonts w:ascii="Arial" w:hAnsi="Arial" w:cs="Arial"/>
          <w:b/>
          <w:sz w:val="24"/>
          <w:szCs w:val="24"/>
          <w:lang w:val="es-ES"/>
        </w:rPr>
        <w:t xml:space="preserve">PUNTAJE MÍNIMO REQUERIDO   </w:t>
      </w:r>
    </w:p>
    <w:p w14:paraId="399AF028" w14:textId="77777777" w:rsidR="00E9020C" w:rsidRPr="00E9020C" w:rsidRDefault="00E9020C" w:rsidP="00E9020C">
      <w:pPr>
        <w:spacing w:after="240" w:line="240" w:lineRule="auto"/>
        <w:jc w:val="both"/>
        <w:rPr>
          <w:rFonts w:ascii="Arial" w:hAnsi="Arial" w:cs="Arial"/>
          <w:sz w:val="24"/>
          <w:szCs w:val="24"/>
          <w:lang w:val="es-ES"/>
        </w:rPr>
      </w:pPr>
      <w:r w:rsidRPr="00E9020C">
        <w:rPr>
          <w:rFonts w:ascii="Arial" w:hAnsi="Arial" w:cs="Arial"/>
          <w:sz w:val="24"/>
          <w:szCs w:val="24"/>
          <w:lang w:val="es-ES"/>
        </w:rPr>
        <w:t>Para poder ser incluido en la lista de elegibles, además de los 350 puntos mínimos de la prueba escrita, el concursante deberá obtener como mínimo 700 puntos en el total de su evaluación (Parágrafo 1, artículo 2.2.6.6.3.7. del Decreto 1077 de 2015).</w:t>
      </w:r>
    </w:p>
    <w:p w14:paraId="249D0CAE" w14:textId="003AF59C" w:rsidR="00E94181" w:rsidRPr="00E94181" w:rsidRDefault="00E94181" w:rsidP="002F6EF1">
      <w:pPr>
        <w:pStyle w:val="Prrafodelista"/>
        <w:numPr>
          <w:ilvl w:val="1"/>
          <w:numId w:val="27"/>
        </w:numPr>
        <w:spacing w:after="240" w:line="240" w:lineRule="auto"/>
        <w:ind w:left="1298"/>
        <w:contextualSpacing w:val="0"/>
        <w:jc w:val="both"/>
        <w:rPr>
          <w:rFonts w:ascii="Arial" w:hAnsi="Arial" w:cs="Arial"/>
          <w:b/>
          <w:sz w:val="24"/>
          <w:szCs w:val="24"/>
          <w:lang w:val="es-ES"/>
        </w:rPr>
      </w:pPr>
      <w:bookmarkStart w:id="27" w:name="_Toc487105639"/>
      <w:bookmarkStart w:id="28" w:name="_Toc488748085"/>
      <w:r w:rsidRPr="00E94181">
        <w:rPr>
          <w:rFonts w:ascii="Arial" w:hAnsi="Arial" w:cs="Arial"/>
          <w:b/>
          <w:sz w:val="24"/>
          <w:szCs w:val="24"/>
          <w:lang w:val="es-ES"/>
        </w:rPr>
        <w:t>PUBLICACIÓN DE RESULTADOS</w:t>
      </w:r>
      <w:bookmarkEnd w:id="27"/>
      <w:bookmarkEnd w:id="28"/>
      <w:r w:rsidRPr="00E94181">
        <w:rPr>
          <w:rFonts w:ascii="Arial" w:hAnsi="Arial" w:cs="Arial"/>
          <w:b/>
          <w:sz w:val="24"/>
          <w:szCs w:val="24"/>
          <w:lang w:val="es-ES"/>
        </w:rPr>
        <w:t xml:space="preserve"> PRELIMINARES </w:t>
      </w:r>
    </w:p>
    <w:p w14:paraId="63CAB20F" w14:textId="7E75A044" w:rsidR="00E94181" w:rsidRDefault="00E94181" w:rsidP="00E94181">
      <w:pPr>
        <w:pStyle w:val="Sinespaciado"/>
        <w:spacing w:after="240"/>
        <w:jc w:val="both"/>
        <w:rPr>
          <w:rFonts w:ascii="Arial" w:hAnsi="Arial" w:cs="Arial"/>
          <w:sz w:val="24"/>
        </w:rPr>
      </w:pPr>
      <w:r w:rsidRPr="00E94181">
        <w:rPr>
          <w:rFonts w:ascii="Arial" w:hAnsi="Arial" w:cs="Arial"/>
          <w:sz w:val="24"/>
        </w:rPr>
        <w:t>Los resultados de la prueba de conocimientos, la experiencia laboral del aspirante, la acreditación de calidades y experiencia del grupo interdisciplinario especializado de apoyo, los estudios de posgrado del aspirante y de la entrevista, se consolidarán para determinar el orden de elegibilidad.  La Universidad de San Buenaventura Medellín consolidará la calificación obtenida por los aspirantes en cada etapa, para consideración y decisión del orden de elegibilidad.</w:t>
      </w:r>
    </w:p>
    <w:p w14:paraId="68AD8FA4" w14:textId="068BD3DC" w:rsidR="002F6EF1" w:rsidRPr="002F6EF1" w:rsidRDefault="002F6EF1" w:rsidP="002F6EF1">
      <w:pPr>
        <w:pStyle w:val="Sinespaciado"/>
        <w:spacing w:after="240"/>
        <w:jc w:val="both"/>
        <w:rPr>
          <w:rFonts w:ascii="Arial" w:hAnsi="Arial" w:cs="Arial"/>
          <w:sz w:val="24"/>
        </w:rPr>
      </w:pPr>
      <w:r w:rsidRPr="002F6EF1">
        <w:rPr>
          <w:rFonts w:ascii="Arial" w:hAnsi="Arial" w:cs="Arial"/>
          <w:sz w:val="24"/>
        </w:rPr>
        <w:t xml:space="preserve">El acto administrativo que contenga los resultados parciales y totales que se obtengan, una vez concluidas las diferentes etapas del concurso de méritos, será publicado en un lugar visible al público en la Alcaldía de </w:t>
      </w:r>
      <w:r w:rsidR="007123A3">
        <w:rPr>
          <w:rFonts w:ascii="Arial" w:hAnsi="Arial" w:cs="Arial"/>
          <w:sz w:val="24"/>
        </w:rPr>
        <w:t>Envigado</w:t>
      </w:r>
      <w:r w:rsidRPr="002F6EF1">
        <w:rPr>
          <w:rFonts w:ascii="Arial" w:hAnsi="Arial" w:cs="Arial"/>
          <w:sz w:val="24"/>
        </w:rPr>
        <w:t xml:space="preserve">: en el Departamento Administrativo de Planeación y en </w:t>
      </w:r>
      <w:r w:rsidR="007123A3">
        <w:rPr>
          <w:rFonts w:ascii="Arial" w:hAnsi="Arial" w:cs="Arial"/>
          <w:sz w:val="24"/>
        </w:rPr>
        <w:t xml:space="preserve">el </w:t>
      </w:r>
      <w:r w:rsidR="007123A3" w:rsidRPr="007123A3">
        <w:rPr>
          <w:rFonts w:ascii="Arial" w:hAnsi="Arial" w:cs="Arial"/>
          <w:sz w:val="24"/>
        </w:rPr>
        <w:t>Departamento Administrativo de Planeación</w:t>
      </w:r>
      <w:r w:rsidRPr="002F6EF1">
        <w:rPr>
          <w:rFonts w:ascii="Arial" w:hAnsi="Arial" w:cs="Arial"/>
          <w:sz w:val="24"/>
        </w:rPr>
        <w:t>, en la página web www.</w:t>
      </w:r>
      <w:r w:rsidR="007123A3">
        <w:rPr>
          <w:rFonts w:ascii="Arial" w:hAnsi="Arial" w:cs="Arial"/>
          <w:sz w:val="24"/>
        </w:rPr>
        <w:t>Envigado</w:t>
      </w:r>
      <w:r w:rsidRPr="002F6EF1">
        <w:rPr>
          <w:rFonts w:ascii="Arial" w:hAnsi="Arial" w:cs="Arial"/>
          <w:sz w:val="24"/>
        </w:rPr>
        <w:t>.gov.co, y en la página web www.usbmed.edu.co, por un término de tres (3) días hábiles, los resultados de las pruebas se publicaran en números enteros y hasta dos números decimales, no se aplicaran aproximaciones en los puntajes.</w:t>
      </w:r>
    </w:p>
    <w:p w14:paraId="019242D3" w14:textId="307AFC90" w:rsidR="002F6EF1" w:rsidRPr="00E94181" w:rsidRDefault="002F6EF1" w:rsidP="002F6EF1">
      <w:pPr>
        <w:pStyle w:val="Sinespaciado"/>
        <w:spacing w:after="240"/>
        <w:jc w:val="both"/>
        <w:rPr>
          <w:rFonts w:ascii="Arial" w:hAnsi="Arial" w:cs="Arial"/>
          <w:sz w:val="24"/>
        </w:rPr>
      </w:pPr>
      <w:r w:rsidRPr="002F6EF1">
        <w:rPr>
          <w:rFonts w:ascii="Arial" w:hAnsi="Arial" w:cs="Arial"/>
          <w:sz w:val="24"/>
        </w:rPr>
        <w:t xml:space="preserve">Contra dicha decisión procederá el recurso de reposición, que de conformidad con el Artículo 2.2.6.6.3.8 del Decreto 1077 de </w:t>
      </w:r>
      <w:r w:rsidR="00FD1500">
        <w:rPr>
          <w:rFonts w:ascii="Arial" w:hAnsi="Arial" w:cs="Arial"/>
          <w:sz w:val="24"/>
        </w:rPr>
        <w:t>2015</w:t>
      </w:r>
      <w:r w:rsidRPr="002F6EF1">
        <w:rPr>
          <w:rFonts w:ascii="Arial" w:hAnsi="Arial" w:cs="Arial"/>
          <w:sz w:val="24"/>
        </w:rPr>
        <w:t xml:space="preserve">, deberá presentarse dentro de los cinco (05) días hábiles siguientes a la fecha de publicación de la lista provisional de </w:t>
      </w:r>
      <w:r w:rsidRPr="002F6EF1">
        <w:rPr>
          <w:rFonts w:ascii="Arial" w:hAnsi="Arial" w:cs="Arial"/>
          <w:sz w:val="24"/>
        </w:rPr>
        <w:lastRenderedPageBreak/>
        <w:t>eleg</w:t>
      </w:r>
      <w:r>
        <w:rPr>
          <w:rFonts w:ascii="Arial" w:hAnsi="Arial" w:cs="Arial"/>
          <w:sz w:val="24"/>
        </w:rPr>
        <w:t xml:space="preserve">ibles. </w:t>
      </w:r>
      <w:r w:rsidRPr="002F6EF1">
        <w:rPr>
          <w:rFonts w:ascii="Arial" w:hAnsi="Arial" w:cs="Arial"/>
          <w:sz w:val="24"/>
        </w:rPr>
        <w:t>Estos recursos deberán presentarse al correo electrónico proceso.curadores@usbmed.edu.co, entre las 0:00 horas del día en que comienza a correr el plazo para presentarlos y las 23:59 del día en que culmina el plazo para ese efecto.  De conformidad con lo establecido en el Código de Procedimiento Administrativo y de lo Contencioso Administrativo, los concursantes que recurran los resultados recibirán un correo de respuesta que dirá que se recibió el recurso.</w:t>
      </w:r>
    </w:p>
    <w:p w14:paraId="5FB16642" w14:textId="08449AA9" w:rsidR="002674EF" w:rsidRPr="002F6EF1" w:rsidRDefault="00D55AB6" w:rsidP="002F6EF1">
      <w:pPr>
        <w:pStyle w:val="Prrafodelista"/>
        <w:numPr>
          <w:ilvl w:val="1"/>
          <w:numId w:val="27"/>
        </w:numPr>
        <w:spacing w:after="240" w:line="240" w:lineRule="auto"/>
        <w:ind w:left="1298"/>
        <w:contextualSpacing w:val="0"/>
        <w:jc w:val="both"/>
        <w:rPr>
          <w:rFonts w:ascii="Arial" w:hAnsi="Arial" w:cs="Arial"/>
          <w:b/>
          <w:sz w:val="24"/>
          <w:szCs w:val="24"/>
          <w:lang w:val="es-ES"/>
        </w:rPr>
      </w:pPr>
      <w:bookmarkStart w:id="29" w:name="_Toc366571210"/>
      <w:bookmarkEnd w:id="26"/>
      <w:r w:rsidRPr="002F6EF1">
        <w:rPr>
          <w:rFonts w:ascii="Arial" w:hAnsi="Arial" w:cs="Arial"/>
          <w:b/>
          <w:sz w:val="24"/>
          <w:szCs w:val="24"/>
          <w:lang w:val="es-ES"/>
        </w:rPr>
        <w:t xml:space="preserve">PERIODO DE INTERPOSICIÓN DE </w:t>
      </w:r>
      <w:r w:rsidR="002674EF" w:rsidRPr="002F6EF1">
        <w:rPr>
          <w:rFonts w:ascii="Arial" w:hAnsi="Arial" w:cs="Arial"/>
          <w:b/>
          <w:sz w:val="24"/>
          <w:szCs w:val="24"/>
          <w:lang w:val="es-ES"/>
        </w:rPr>
        <w:t>RECURSO</w:t>
      </w:r>
      <w:r w:rsidR="00B3548B" w:rsidRPr="002F6EF1">
        <w:rPr>
          <w:rFonts w:ascii="Arial" w:hAnsi="Arial" w:cs="Arial"/>
          <w:b/>
          <w:sz w:val="24"/>
          <w:szCs w:val="24"/>
          <w:lang w:val="es-ES"/>
        </w:rPr>
        <w:t xml:space="preserve"> DE REPOSICIÓN</w:t>
      </w:r>
      <w:r w:rsidR="002674EF" w:rsidRPr="002F6EF1">
        <w:rPr>
          <w:rFonts w:ascii="Arial" w:hAnsi="Arial" w:cs="Arial"/>
          <w:b/>
          <w:sz w:val="24"/>
          <w:szCs w:val="24"/>
          <w:lang w:val="es-ES"/>
        </w:rPr>
        <w:t>.</w:t>
      </w:r>
      <w:bookmarkEnd w:id="29"/>
    </w:p>
    <w:p w14:paraId="78911702" w14:textId="5C4F0E7B" w:rsidR="00D55AB6"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Contra dicha decisión procederá el recurso de reposición que deberán presentar por escrito los interesados</w:t>
      </w:r>
      <w:r w:rsidR="004221CB" w:rsidRPr="008D109B">
        <w:rPr>
          <w:rFonts w:ascii="Arial" w:hAnsi="Arial" w:cs="Arial"/>
          <w:sz w:val="24"/>
          <w:szCs w:val="24"/>
          <w:lang w:val="es-ES"/>
        </w:rPr>
        <w:t xml:space="preserve"> </w:t>
      </w:r>
      <w:r w:rsidR="00D55AB6" w:rsidRPr="008D109B">
        <w:rPr>
          <w:rFonts w:ascii="Arial" w:hAnsi="Arial" w:cs="Arial"/>
          <w:sz w:val="24"/>
          <w:szCs w:val="24"/>
          <w:lang w:val="es-ES"/>
        </w:rPr>
        <w:t xml:space="preserve">o </w:t>
      </w:r>
      <w:r w:rsidR="004221CB" w:rsidRPr="008D109B">
        <w:rPr>
          <w:rFonts w:ascii="Arial" w:hAnsi="Arial" w:cs="Arial"/>
          <w:sz w:val="24"/>
          <w:szCs w:val="24"/>
          <w:lang w:val="es-ES"/>
        </w:rPr>
        <w:t xml:space="preserve">enviar al correo electrónico </w:t>
      </w:r>
      <w:hyperlink r:id="rId24" w:history="1">
        <w:r w:rsidR="004221CB" w:rsidRPr="008D109B">
          <w:rPr>
            <w:rStyle w:val="Hipervnculo"/>
            <w:rFonts w:ascii="Arial" w:hAnsi="Arial" w:cs="Arial"/>
            <w:sz w:val="24"/>
            <w:szCs w:val="24"/>
            <w:lang w:val="es-ES"/>
          </w:rPr>
          <w:t>proce.curadoresenvi@usbmed.edu.co</w:t>
        </w:r>
      </w:hyperlink>
      <w:r w:rsidRPr="008D109B">
        <w:rPr>
          <w:rFonts w:ascii="Arial" w:hAnsi="Arial" w:cs="Arial"/>
          <w:sz w:val="24"/>
          <w:szCs w:val="24"/>
          <w:lang w:val="es-ES"/>
        </w:rPr>
        <w:t xml:space="preserve"> dentro de los </w:t>
      </w:r>
      <w:r w:rsidR="003112AD" w:rsidRPr="008D109B">
        <w:rPr>
          <w:rFonts w:ascii="Arial" w:hAnsi="Arial" w:cs="Arial"/>
          <w:sz w:val="24"/>
          <w:szCs w:val="24"/>
          <w:lang w:val="es-ES"/>
        </w:rPr>
        <w:t xml:space="preserve">cinco </w:t>
      </w:r>
      <w:r w:rsidRPr="008D109B">
        <w:rPr>
          <w:rFonts w:ascii="Arial" w:hAnsi="Arial" w:cs="Arial"/>
          <w:sz w:val="24"/>
          <w:szCs w:val="24"/>
          <w:lang w:val="es-ES"/>
        </w:rPr>
        <w:t>(</w:t>
      </w:r>
      <w:r w:rsidR="003112AD" w:rsidRPr="008D109B">
        <w:rPr>
          <w:rFonts w:ascii="Arial" w:hAnsi="Arial" w:cs="Arial"/>
          <w:sz w:val="24"/>
          <w:szCs w:val="24"/>
          <w:lang w:val="es-ES"/>
        </w:rPr>
        <w:t>5</w:t>
      </w:r>
      <w:r w:rsidRPr="008D109B">
        <w:rPr>
          <w:rFonts w:ascii="Arial" w:hAnsi="Arial" w:cs="Arial"/>
          <w:sz w:val="24"/>
          <w:szCs w:val="24"/>
          <w:lang w:val="es-ES"/>
        </w:rPr>
        <w:t>) días hábiles siguientes a la fecha de publicación</w:t>
      </w:r>
      <w:r w:rsidR="00560EC0" w:rsidRPr="008D109B">
        <w:rPr>
          <w:rFonts w:ascii="Arial" w:hAnsi="Arial" w:cs="Arial"/>
          <w:sz w:val="24"/>
          <w:szCs w:val="24"/>
          <w:lang w:val="es-ES"/>
        </w:rPr>
        <w:t xml:space="preserve">, </w:t>
      </w:r>
      <w:r w:rsidR="00D55AB6" w:rsidRPr="008D109B">
        <w:rPr>
          <w:rFonts w:ascii="Arial" w:hAnsi="Arial" w:cs="Arial"/>
          <w:sz w:val="24"/>
          <w:szCs w:val="24"/>
          <w:lang w:val="es-ES"/>
        </w:rPr>
        <w:t>esto es</w:t>
      </w:r>
      <w:r w:rsidR="00D0548E" w:rsidRPr="008D109B">
        <w:rPr>
          <w:rFonts w:ascii="Arial" w:hAnsi="Arial" w:cs="Arial"/>
          <w:sz w:val="24"/>
          <w:szCs w:val="24"/>
          <w:lang w:val="es-ES"/>
        </w:rPr>
        <w:t>,</w:t>
      </w:r>
      <w:r w:rsidR="00D55AB6" w:rsidRPr="008D109B">
        <w:rPr>
          <w:rFonts w:ascii="Arial" w:hAnsi="Arial" w:cs="Arial"/>
          <w:sz w:val="24"/>
          <w:szCs w:val="24"/>
          <w:lang w:val="es-ES"/>
        </w:rPr>
        <w:t xml:space="preserve"> entre el catorce (14) y el v</w:t>
      </w:r>
      <w:r w:rsidR="00E303A4" w:rsidRPr="008D109B">
        <w:rPr>
          <w:rFonts w:ascii="Arial" w:hAnsi="Arial" w:cs="Arial"/>
          <w:sz w:val="24"/>
          <w:szCs w:val="24"/>
          <w:lang w:val="es-ES"/>
        </w:rPr>
        <w:t>einte (20) de noviembre</w:t>
      </w:r>
      <w:r w:rsidR="00D55AB6" w:rsidRPr="008D109B">
        <w:rPr>
          <w:rFonts w:ascii="Arial" w:hAnsi="Arial" w:cs="Arial"/>
          <w:sz w:val="24"/>
          <w:szCs w:val="24"/>
          <w:lang w:val="es-ES"/>
        </w:rPr>
        <w:t>.</w:t>
      </w:r>
    </w:p>
    <w:p w14:paraId="3B15413B" w14:textId="63F53C2A" w:rsidR="002674EF" w:rsidRPr="002F6EF1" w:rsidRDefault="002674EF" w:rsidP="002F6EF1">
      <w:pPr>
        <w:pStyle w:val="Prrafodelista"/>
        <w:numPr>
          <w:ilvl w:val="1"/>
          <w:numId w:val="27"/>
        </w:numPr>
        <w:spacing w:after="240" w:line="240" w:lineRule="auto"/>
        <w:ind w:left="1298"/>
        <w:contextualSpacing w:val="0"/>
        <w:jc w:val="both"/>
        <w:rPr>
          <w:rFonts w:ascii="Arial" w:hAnsi="Arial" w:cs="Arial"/>
          <w:b/>
          <w:sz w:val="24"/>
          <w:szCs w:val="24"/>
          <w:lang w:val="es-ES"/>
        </w:rPr>
      </w:pPr>
      <w:bookmarkStart w:id="30" w:name="_Toc366571211"/>
      <w:r w:rsidRPr="002F6EF1">
        <w:rPr>
          <w:rFonts w:ascii="Arial" w:hAnsi="Arial" w:cs="Arial"/>
          <w:b/>
          <w:sz w:val="24"/>
          <w:szCs w:val="24"/>
          <w:lang w:val="es-ES"/>
        </w:rPr>
        <w:t>RESPUESTA A RECURSOS.</w:t>
      </w:r>
      <w:bookmarkEnd w:id="30"/>
    </w:p>
    <w:p w14:paraId="49917C92" w14:textId="4483E7AE" w:rsidR="00D55AB6" w:rsidRDefault="004221CB"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Los recursos se resolverán </w:t>
      </w:r>
      <w:r w:rsidR="00D55AB6" w:rsidRPr="008D109B">
        <w:rPr>
          <w:rFonts w:ascii="Arial" w:hAnsi="Arial" w:cs="Arial"/>
          <w:sz w:val="24"/>
          <w:szCs w:val="24"/>
          <w:lang w:val="es-ES"/>
        </w:rPr>
        <w:t xml:space="preserve">de manera conjunta por La Universidad De San Buenaventura </w:t>
      </w:r>
      <w:r w:rsidR="007123A3">
        <w:rPr>
          <w:rFonts w:ascii="Arial" w:hAnsi="Arial" w:cs="Arial"/>
          <w:sz w:val="24"/>
          <w:szCs w:val="24"/>
          <w:lang w:val="es-ES"/>
        </w:rPr>
        <w:t>Envigado</w:t>
      </w:r>
      <w:r w:rsidR="00D55AB6" w:rsidRPr="008D109B">
        <w:rPr>
          <w:rFonts w:ascii="Arial" w:hAnsi="Arial" w:cs="Arial"/>
          <w:sz w:val="24"/>
          <w:szCs w:val="24"/>
          <w:lang w:val="es-ES"/>
        </w:rPr>
        <w:t xml:space="preserve"> y el Departamento Administrativo de Planeación de Envigado </w:t>
      </w:r>
      <w:r w:rsidRPr="008D109B">
        <w:rPr>
          <w:rFonts w:ascii="Arial" w:hAnsi="Arial" w:cs="Arial"/>
          <w:sz w:val="24"/>
          <w:szCs w:val="24"/>
          <w:lang w:val="es-ES"/>
        </w:rPr>
        <w:t>en</w:t>
      </w:r>
      <w:r w:rsidR="00D55AB6" w:rsidRPr="008D109B">
        <w:rPr>
          <w:rFonts w:ascii="Arial" w:hAnsi="Arial" w:cs="Arial"/>
          <w:sz w:val="24"/>
          <w:szCs w:val="24"/>
          <w:lang w:val="es-ES"/>
        </w:rPr>
        <w:t>tre el quince (15) y el veintitrés (23) de</w:t>
      </w:r>
      <w:r w:rsidRPr="008D109B">
        <w:rPr>
          <w:rFonts w:ascii="Arial" w:hAnsi="Arial" w:cs="Arial"/>
          <w:sz w:val="24"/>
          <w:szCs w:val="24"/>
          <w:lang w:val="es-ES"/>
        </w:rPr>
        <w:t xml:space="preserve"> </w:t>
      </w:r>
      <w:r w:rsidR="00D55AB6" w:rsidRPr="008D109B">
        <w:rPr>
          <w:rFonts w:ascii="Arial" w:hAnsi="Arial" w:cs="Arial"/>
          <w:sz w:val="24"/>
          <w:szCs w:val="24"/>
          <w:lang w:val="es-ES"/>
        </w:rPr>
        <w:t xml:space="preserve">noviembre </w:t>
      </w:r>
      <w:r w:rsidR="007D1EF4" w:rsidRPr="008D109B">
        <w:rPr>
          <w:rFonts w:ascii="Arial" w:hAnsi="Arial" w:cs="Arial"/>
          <w:sz w:val="24"/>
          <w:szCs w:val="24"/>
          <w:lang w:val="es-ES"/>
        </w:rPr>
        <w:t xml:space="preserve">y serán debidamente notificados a los recurrentes y publicados en las páginas de la Universidad de San Buenaventura </w:t>
      </w:r>
      <w:r w:rsidR="007123A3">
        <w:rPr>
          <w:rFonts w:ascii="Arial" w:hAnsi="Arial" w:cs="Arial"/>
          <w:sz w:val="24"/>
          <w:szCs w:val="24"/>
          <w:lang w:val="es-ES"/>
        </w:rPr>
        <w:t>Envigado</w:t>
      </w:r>
      <w:r w:rsidR="007D1EF4" w:rsidRPr="008D109B">
        <w:rPr>
          <w:rFonts w:ascii="Arial" w:hAnsi="Arial" w:cs="Arial"/>
          <w:sz w:val="24"/>
          <w:szCs w:val="24"/>
          <w:lang w:val="es-ES"/>
        </w:rPr>
        <w:t xml:space="preserve"> y de la Alcaldía de Envigado</w:t>
      </w:r>
      <w:r w:rsidR="00D55AB6" w:rsidRPr="008D109B">
        <w:rPr>
          <w:rFonts w:ascii="Arial" w:hAnsi="Arial" w:cs="Arial"/>
          <w:sz w:val="24"/>
          <w:szCs w:val="24"/>
          <w:lang w:val="es-ES"/>
        </w:rPr>
        <w:t>.</w:t>
      </w:r>
    </w:p>
    <w:p w14:paraId="4B88D0A8" w14:textId="77777777" w:rsidR="002F6EF1" w:rsidRPr="00E94181" w:rsidRDefault="002F6EF1" w:rsidP="002F6EF1">
      <w:pPr>
        <w:pStyle w:val="Prrafodelista"/>
        <w:numPr>
          <w:ilvl w:val="1"/>
          <w:numId w:val="27"/>
        </w:numPr>
        <w:spacing w:after="240" w:line="240" w:lineRule="auto"/>
        <w:ind w:left="1298"/>
        <w:jc w:val="both"/>
        <w:rPr>
          <w:rFonts w:ascii="Arial" w:hAnsi="Arial" w:cs="Arial"/>
          <w:b/>
          <w:sz w:val="24"/>
          <w:szCs w:val="24"/>
          <w:lang w:val="es-ES"/>
        </w:rPr>
      </w:pPr>
      <w:r>
        <w:rPr>
          <w:rFonts w:ascii="Arial" w:hAnsi="Arial" w:cs="Arial"/>
          <w:b/>
          <w:sz w:val="24"/>
          <w:szCs w:val="24"/>
          <w:lang w:val="es-ES"/>
        </w:rPr>
        <w:t>CRITERIOS DE DESEMPATE</w:t>
      </w:r>
    </w:p>
    <w:p w14:paraId="5AB99A8A" w14:textId="77777777" w:rsidR="002F6EF1" w:rsidRPr="00E94181" w:rsidRDefault="002F6EF1" w:rsidP="002F6EF1">
      <w:pPr>
        <w:pStyle w:val="Sinespaciado"/>
        <w:numPr>
          <w:ilvl w:val="0"/>
          <w:numId w:val="32"/>
        </w:numPr>
        <w:spacing w:after="240"/>
        <w:jc w:val="both"/>
        <w:rPr>
          <w:rFonts w:ascii="Arial" w:hAnsi="Arial" w:cs="Arial"/>
          <w:sz w:val="24"/>
          <w:lang w:eastAsia="es-CO"/>
        </w:rPr>
      </w:pPr>
      <w:r w:rsidRPr="00E94181">
        <w:rPr>
          <w:rFonts w:ascii="Arial" w:hAnsi="Arial" w:cs="Arial"/>
          <w:sz w:val="24"/>
          <w:lang w:eastAsia="es-CO"/>
        </w:rPr>
        <w:t xml:space="preserve">Cuando dos o más concursantes ocupen un mismo lugar, por haber obtenido puntaje idéntico, se aplicarán las siguientes reglas de desempate: </w:t>
      </w:r>
    </w:p>
    <w:p w14:paraId="1D6A9459" w14:textId="77777777" w:rsidR="002F6EF1" w:rsidRPr="00E94181" w:rsidRDefault="002F6EF1" w:rsidP="002F6EF1">
      <w:pPr>
        <w:pStyle w:val="Sinespaciado"/>
        <w:numPr>
          <w:ilvl w:val="0"/>
          <w:numId w:val="32"/>
        </w:numPr>
        <w:spacing w:after="240"/>
        <w:jc w:val="both"/>
        <w:rPr>
          <w:rFonts w:ascii="Arial" w:hAnsi="Arial" w:cs="Arial"/>
          <w:sz w:val="24"/>
          <w:lang w:eastAsia="es-CO"/>
        </w:rPr>
      </w:pPr>
      <w:r w:rsidRPr="00E94181">
        <w:rPr>
          <w:rFonts w:ascii="Arial" w:hAnsi="Arial" w:cs="Arial"/>
          <w:sz w:val="24"/>
          <w:lang w:eastAsia="es-CO"/>
        </w:rPr>
        <w:t xml:space="preserve">Tomará el lugar en discusión el concursante que haya obtenido el mayor número de puntos por el factor de prueba escrita.  Los demás empatados ocuparán en su orden los siguientes lugares de la lista de elegibilidad basados en este mismo criterio. </w:t>
      </w:r>
    </w:p>
    <w:p w14:paraId="1CC9E99C" w14:textId="77777777" w:rsidR="002F6EF1" w:rsidRPr="00E94181" w:rsidRDefault="002F6EF1" w:rsidP="002F6EF1">
      <w:pPr>
        <w:pStyle w:val="Sinespaciado"/>
        <w:numPr>
          <w:ilvl w:val="0"/>
          <w:numId w:val="32"/>
        </w:numPr>
        <w:spacing w:after="240"/>
        <w:jc w:val="both"/>
        <w:rPr>
          <w:rFonts w:ascii="Arial" w:hAnsi="Arial" w:cs="Arial"/>
          <w:sz w:val="24"/>
          <w:lang w:eastAsia="es-CO"/>
        </w:rPr>
      </w:pPr>
      <w:r w:rsidRPr="00E94181">
        <w:rPr>
          <w:rFonts w:ascii="Arial" w:hAnsi="Arial" w:cs="Arial"/>
          <w:sz w:val="24"/>
          <w:lang w:eastAsia="es-CO"/>
        </w:rPr>
        <w:t xml:space="preserve">Si llegase a subsistir el empate, tomará el lugar en discusión el concursante que haya obtenido el mayor número de puntos por el factor de experiencia del propio concursante en actividades relacionadas con el urbanismo, o desarrollo o la planificación regional o urbana.  Los demás empatados ocuparán los siguientes lugares de la lista de elegibilidad basados en este mismo criterio. </w:t>
      </w:r>
    </w:p>
    <w:p w14:paraId="0913BFE5" w14:textId="77777777" w:rsidR="002F6EF1" w:rsidRPr="00E94181" w:rsidRDefault="002F6EF1" w:rsidP="002F6EF1">
      <w:pPr>
        <w:pStyle w:val="Sinespaciado"/>
        <w:numPr>
          <w:ilvl w:val="0"/>
          <w:numId w:val="32"/>
        </w:numPr>
        <w:spacing w:after="240"/>
        <w:jc w:val="both"/>
        <w:rPr>
          <w:rFonts w:ascii="Arial" w:hAnsi="Arial" w:cs="Arial"/>
          <w:sz w:val="24"/>
          <w:lang w:eastAsia="es-CO"/>
        </w:rPr>
      </w:pPr>
      <w:r w:rsidRPr="00E94181">
        <w:rPr>
          <w:rFonts w:ascii="Arial" w:hAnsi="Arial" w:cs="Arial"/>
          <w:sz w:val="24"/>
          <w:lang w:eastAsia="es-CO"/>
        </w:rPr>
        <w:t>Si llegase a persistir el empate, tomará el lugar en discusión el concursante que haya obtenido el mayor número de puntos por el factor de la entrevista personal.  Los demás empatados ocuparán los siguientes lugares de la lista de elegibilidad basados en este mismo criterio.</w:t>
      </w:r>
    </w:p>
    <w:p w14:paraId="55B56CD6" w14:textId="77777777" w:rsidR="002F6EF1" w:rsidRPr="00E94181" w:rsidRDefault="002F6EF1" w:rsidP="002F6EF1">
      <w:pPr>
        <w:pStyle w:val="Sinespaciado"/>
        <w:numPr>
          <w:ilvl w:val="0"/>
          <w:numId w:val="32"/>
        </w:numPr>
        <w:spacing w:after="240"/>
        <w:jc w:val="both"/>
        <w:rPr>
          <w:rFonts w:ascii="Arial" w:hAnsi="Arial" w:cs="Arial"/>
          <w:sz w:val="24"/>
          <w:lang w:eastAsia="es-CO"/>
        </w:rPr>
      </w:pPr>
      <w:r w:rsidRPr="00E94181">
        <w:rPr>
          <w:rFonts w:ascii="Arial" w:hAnsi="Arial" w:cs="Arial"/>
          <w:sz w:val="24"/>
          <w:lang w:eastAsia="es-CO"/>
        </w:rPr>
        <w:t xml:space="preserve">Sólo si después de la aplicación de los anteriores tres criterios subsiste el empate, el lugar en discusión se decidirá por balota. </w:t>
      </w:r>
    </w:p>
    <w:p w14:paraId="0E7785D0" w14:textId="77777777" w:rsidR="002F6EF1" w:rsidRPr="002F6EF1" w:rsidRDefault="002F6EF1" w:rsidP="008D109B">
      <w:pPr>
        <w:spacing w:after="240" w:line="240" w:lineRule="auto"/>
        <w:jc w:val="both"/>
        <w:rPr>
          <w:rFonts w:ascii="Arial" w:hAnsi="Arial" w:cs="Arial"/>
          <w:sz w:val="24"/>
          <w:szCs w:val="24"/>
        </w:rPr>
      </w:pPr>
    </w:p>
    <w:p w14:paraId="7C7D3351" w14:textId="74717666" w:rsidR="002674EF" w:rsidRPr="008D109B" w:rsidRDefault="00604AF3" w:rsidP="00E9020C">
      <w:pPr>
        <w:keepNext/>
        <w:numPr>
          <w:ilvl w:val="1"/>
          <w:numId w:val="27"/>
        </w:numPr>
        <w:spacing w:after="240" w:line="240" w:lineRule="auto"/>
        <w:ind w:firstLine="0"/>
        <w:jc w:val="both"/>
        <w:outlineLvl w:val="1"/>
        <w:rPr>
          <w:rFonts w:ascii="Arial" w:eastAsia="Times New Roman" w:hAnsi="Arial" w:cs="Arial"/>
          <w:b/>
          <w:sz w:val="24"/>
          <w:szCs w:val="24"/>
          <w:lang w:val="es-ES" w:eastAsia="es-MX"/>
        </w:rPr>
      </w:pPr>
      <w:bookmarkStart w:id="31" w:name="_Toc366571212"/>
      <w:r w:rsidRPr="008D109B">
        <w:rPr>
          <w:rFonts w:ascii="Arial" w:eastAsia="Times New Roman" w:hAnsi="Arial" w:cs="Arial"/>
          <w:b/>
          <w:sz w:val="24"/>
          <w:szCs w:val="24"/>
          <w:lang w:val="es-ES" w:eastAsia="es-MX"/>
        </w:rPr>
        <w:t xml:space="preserve">PUBLICACIÓN </w:t>
      </w:r>
      <w:r w:rsidR="007D1EF4" w:rsidRPr="008D109B">
        <w:rPr>
          <w:rFonts w:ascii="Arial" w:eastAsia="Times New Roman" w:hAnsi="Arial" w:cs="Arial"/>
          <w:b/>
          <w:sz w:val="24"/>
          <w:szCs w:val="24"/>
          <w:lang w:val="es-ES" w:eastAsia="es-MX"/>
        </w:rPr>
        <w:t xml:space="preserve">ACTO ADMINISTRATIVO CON </w:t>
      </w:r>
      <w:r w:rsidR="002674EF" w:rsidRPr="008D109B">
        <w:rPr>
          <w:rFonts w:ascii="Arial" w:eastAsia="Times New Roman" w:hAnsi="Arial" w:cs="Arial"/>
          <w:b/>
          <w:sz w:val="24"/>
          <w:szCs w:val="24"/>
          <w:lang w:val="es-ES" w:eastAsia="es-MX"/>
        </w:rPr>
        <w:t>LISTA DEFINITIVA DE ELEGIBLES</w:t>
      </w:r>
      <w:r w:rsidR="00010B27" w:rsidRPr="008D109B">
        <w:rPr>
          <w:rFonts w:ascii="Arial" w:eastAsia="Times New Roman" w:hAnsi="Arial" w:cs="Arial"/>
          <w:b/>
          <w:sz w:val="24"/>
          <w:szCs w:val="24"/>
          <w:lang w:val="es-ES" w:eastAsia="es-MX"/>
        </w:rPr>
        <w:t xml:space="preserve"> O DE</w:t>
      </w:r>
      <w:r w:rsidR="004F4DC7" w:rsidRPr="008D109B">
        <w:rPr>
          <w:rFonts w:ascii="Arial" w:eastAsia="Times New Roman" w:hAnsi="Arial" w:cs="Arial"/>
          <w:b/>
          <w:sz w:val="24"/>
          <w:szCs w:val="24"/>
          <w:lang w:val="es-ES" w:eastAsia="es-MX"/>
        </w:rPr>
        <w:t>CLARATORIA DE DESIERTO</w:t>
      </w:r>
      <w:r w:rsidR="00B3548B" w:rsidRPr="008D109B">
        <w:rPr>
          <w:rFonts w:ascii="Arial" w:eastAsia="Times New Roman" w:hAnsi="Arial" w:cs="Arial"/>
          <w:b/>
          <w:sz w:val="24"/>
          <w:szCs w:val="24"/>
          <w:lang w:val="es-ES" w:eastAsia="es-MX"/>
        </w:rPr>
        <w:t xml:space="preserve"> EL CONCURSO</w:t>
      </w:r>
      <w:r w:rsidR="002674EF" w:rsidRPr="008D109B">
        <w:rPr>
          <w:rFonts w:ascii="Arial" w:eastAsia="Times New Roman" w:hAnsi="Arial" w:cs="Arial"/>
          <w:b/>
          <w:sz w:val="24"/>
          <w:szCs w:val="24"/>
          <w:lang w:val="es-ES" w:eastAsia="es-MX"/>
        </w:rPr>
        <w:t>.</w:t>
      </w:r>
      <w:bookmarkEnd w:id="31"/>
    </w:p>
    <w:p w14:paraId="67F9B968" w14:textId="474547D5" w:rsidR="002674EF" w:rsidRPr="008D109B" w:rsidRDefault="002674EF" w:rsidP="008D109B">
      <w:pPr>
        <w:spacing w:after="240" w:line="240" w:lineRule="auto"/>
        <w:jc w:val="both"/>
        <w:rPr>
          <w:rFonts w:ascii="Arial" w:hAnsi="Arial" w:cs="Arial"/>
          <w:b/>
          <w:sz w:val="24"/>
          <w:szCs w:val="24"/>
          <w:lang w:val="es-ES"/>
        </w:rPr>
      </w:pPr>
      <w:r w:rsidRPr="008D109B">
        <w:rPr>
          <w:rFonts w:ascii="Arial" w:hAnsi="Arial" w:cs="Arial"/>
          <w:sz w:val="24"/>
          <w:szCs w:val="24"/>
          <w:lang w:val="es-ES"/>
        </w:rPr>
        <w:t>La resolución de los resultados tot</w:t>
      </w:r>
      <w:r w:rsidR="007D1EF4" w:rsidRPr="008D109B">
        <w:rPr>
          <w:rFonts w:ascii="Arial" w:hAnsi="Arial" w:cs="Arial"/>
          <w:sz w:val="24"/>
          <w:szCs w:val="24"/>
          <w:lang w:val="es-ES"/>
        </w:rPr>
        <w:t xml:space="preserve">ales del concurso se publicará </w:t>
      </w:r>
      <w:r w:rsidR="007B502A" w:rsidRPr="008D109B">
        <w:rPr>
          <w:rFonts w:ascii="Arial" w:hAnsi="Arial" w:cs="Arial"/>
          <w:sz w:val="24"/>
          <w:szCs w:val="24"/>
          <w:lang w:val="es-ES"/>
        </w:rPr>
        <w:t xml:space="preserve">desde </w:t>
      </w:r>
      <w:r w:rsidR="007D1EF4" w:rsidRPr="008D109B">
        <w:rPr>
          <w:rFonts w:ascii="Arial" w:hAnsi="Arial" w:cs="Arial"/>
          <w:sz w:val="24"/>
          <w:szCs w:val="24"/>
          <w:lang w:val="es-ES"/>
        </w:rPr>
        <w:t>el día veintisiete (27) de noviembre de 2.017</w:t>
      </w:r>
      <w:r w:rsidR="007B502A" w:rsidRPr="008D109B">
        <w:rPr>
          <w:rFonts w:ascii="Arial" w:hAnsi="Arial" w:cs="Arial"/>
          <w:sz w:val="24"/>
          <w:szCs w:val="24"/>
          <w:lang w:val="es-ES"/>
        </w:rPr>
        <w:t xml:space="preserve"> hasta el primero (1°) de diciembre</w:t>
      </w:r>
      <w:r w:rsidR="007D1EF4" w:rsidRPr="008D109B">
        <w:rPr>
          <w:rFonts w:ascii="Arial" w:hAnsi="Arial" w:cs="Arial"/>
          <w:sz w:val="24"/>
          <w:szCs w:val="24"/>
          <w:lang w:val="es-ES"/>
        </w:rPr>
        <w:t xml:space="preserve">, </w:t>
      </w:r>
      <w:r w:rsidRPr="008D109B">
        <w:rPr>
          <w:rFonts w:ascii="Arial" w:hAnsi="Arial" w:cs="Arial"/>
          <w:sz w:val="24"/>
          <w:szCs w:val="24"/>
          <w:lang w:val="es-ES"/>
        </w:rPr>
        <w:t xml:space="preserve">en la cartelera de la Alcaldía de Envigado, ubicada en </w:t>
      </w:r>
      <w:r w:rsidR="00A67E73" w:rsidRPr="008D109B">
        <w:rPr>
          <w:rFonts w:ascii="Arial" w:hAnsi="Arial" w:cs="Arial"/>
          <w:sz w:val="24"/>
          <w:szCs w:val="24"/>
          <w:lang w:val="es-ES"/>
        </w:rPr>
        <w:t xml:space="preserve">el primer piso del Palacio Municipal Jorge Mesa Ramírez, </w:t>
      </w:r>
      <w:r w:rsidRPr="008D109B">
        <w:rPr>
          <w:rFonts w:ascii="Arial" w:hAnsi="Arial" w:cs="Arial"/>
          <w:sz w:val="24"/>
          <w:szCs w:val="24"/>
          <w:lang w:val="es-ES"/>
        </w:rPr>
        <w:t xml:space="preserve">Dirección </w:t>
      </w:r>
      <w:r w:rsidR="00A67E73" w:rsidRPr="008D109B">
        <w:rPr>
          <w:rFonts w:ascii="Arial" w:hAnsi="Arial" w:cs="Arial"/>
          <w:sz w:val="24"/>
          <w:szCs w:val="24"/>
          <w:lang w:val="es-ES"/>
        </w:rPr>
        <w:t xml:space="preserve">Carrera 43 N° 38Sur-35 </w:t>
      </w:r>
      <w:r w:rsidRPr="008D109B">
        <w:rPr>
          <w:rFonts w:ascii="Arial" w:hAnsi="Arial" w:cs="Arial"/>
          <w:sz w:val="24"/>
          <w:szCs w:val="24"/>
          <w:lang w:val="es-ES"/>
        </w:rPr>
        <w:t>y en las páginas web de</w:t>
      </w:r>
      <w:r w:rsidR="009A3A5F" w:rsidRPr="008D109B">
        <w:rPr>
          <w:rFonts w:ascii="Arial" w:hAnsi="Arial" w:cs="Arial"/>
          <w:sz w:val="24"/>
          <w:szCs w:val="24"/>
          <w:lang w:val="es-ES"/>
        </w:rPr>
        <w:t xml:space="preserve"> </w:t>
      </w:r>
      <w:r w:rsidRPr="008D109B">
        <w:rPr>
          <w:rFonts w:ascii="Arial" w:hAnsi="Arial" w:cs="Arial"/>
          <w:sz w:val="24"/>
          <w:szCs w:val="24"/>
          <w:lang w:val="es-ES"/>
        </w:rPr>
        <w:t>l</w:t>
      </w:r>
      <w:r w:rsidR="009A3A5F" w:rsidRPr="008D109B">
        <w:rPr>
          <w:rFonts w:ascii="Arial" w:hAnsi="Arial" w:cs="Arial"/>
          <w:sz w:val="24"/>
          <w:szCs w:val="24"/>
          <w:lang w:val="es-ES"/>
        </w:rPr>
        <w:t xml:space="preserve">a Alcaldía </w:t>
      </w:r>
      <w:r w:rsidRPr="008D109B">
        <w:rPr>
          <w:rFonts w:ascii="Arial" w:hAnsi="Arial" w:cs="Arial"/>
          <w:sz w:val="24"/>
          <w:szCs w:val="24"/>
          <w:lang w:val="es-ES"/>
        </w:rPr>
        <w:t xml:space="preserve">de Envigado: </w:t>
      </w:r>
      <w:hyperlink r:id="rId25" w:history="1">
        <w:r w:rsidR="00A67E73" w:rsidRPr="008D109B">
          <w:rPr>
            <w:rStyle w:val="Hipervnculo"/>
            <w:rFonts w:ascii="Arial" w:hAnsi="Arial" w:cs="Arial"/>
            <w:sz w:val="24"/>
            <w:szCs w:val="24"/>
            <w:lang w:val="es-ES"/>
          </w:rPr>
          <w:t>www.envigado.gov.co</w:t>
        </w:r>
      </w:hyperlink>
      <w:r w:rsidR="00A67E73" w:rsidRPr="008D109B">
        <w:rPr>
          <w:rFonts w:ascii="Arial" w:hAnsi="Arial" w:cs="Arial"/>
          <w:sz w:val="24"/>
          <w:szCs w:val="24"/>
          <w:lang w:val="es-ES"/>
        </w:rPr>
        <w:t xml:space="preserve"> y </w:t>
      </w:r>
      <w:hyperlink r:id="rId26" w:history="1">
        <w:r w:rsidR="00A67E73" w:rsidRPr="008D109B">
          <w:rPr>
            <w:rStyle w:val="Hipervnculo"/>
            <w:rFonts w:ascii="Arial" w:hAnsi="Arial" w:cs="Arial"/>
            <w:sz w:val="24"/>
            <w:szCs w:val="24"/>
            <w:lang w:val="es-ES"/>
          </w:rPr>
          <w:t>www.usbmed.edu.co</w:t>
        </w:r>
      </w:hyperlink>
      <w:r w:rsidR="00A67E73" w:rsidRPr="008D109B">
        <w:rPr>
          <w:rFonts w:ascii="Arial" w:hAnsi="Arial" w:cs="Arial"/>
          <w:sz w:val="24"/>
          <w:szCs w:val="24"/>
          <w:lang w:val="es-ES"/>
        </w:rPr>
        <w:t xml:space="preserve"> </w:t>
      </w:r>
      <w:r w:rsidRPr="008D109B">
        <w:rPr>
          <w:rFonts w:ascii="Arial" w:hAnsi="Arial" w:cs="Arial"/>
          <w:sz w:val="24"/>
          <w:szCs w:val="24"/>
          <w:lang w:val="es-ES"/>
        </w:rPr>
        <w:t xml:space="preserve">de </w:t>
      </w:r>
      <w:r w:rsidR="00D502C8" w:rsidRPr="008D109B">
        <w:rPr>
          <w:rFonts w:ascii="Arial" w:hAnsi="Arial" w:cs="Arial"/>
          <w:sz w:val="24"/>
          <w:szCs w:val="24"/>
          <w:lang w:val="es-ES"/>
        </w:rPr>
        <w:t xml:space="preserve">la Universidad de San Buenaventura </w:t>
      </w:r>
      <w:r w:rsidR="007123A3">
        <w:rPr>
          <w:rFonts w:ascii="Arial" w:hAnsi="Arial" w:cs="Arial"/>
          <w:sz w:val="24"/>
          <w:szCs w:val="24"/>
          <w:lang w:val="es-ES"/>
        </w:rPr>
        <w:t>Envigado</w:t>
      </w:r>
      <w:r w:rsidR="00A67E73" w:rsidRPr="008D109B">
        <w:rPr>
          <w:rFonts w:ascii="Arial" w:hAnsi="Arial" w:cs="Arial"/>
          <w:b/>
          <w:sz w:val="24"/>
          <w:szCs w:val="24"/>
          <w:lang w:val="es-ES"/>
        </w:rPr>
        <w:t>.</w:t>
      </w:r>
    </w:p>
    <w:p w14:paraId="724AB686" w14:textId="77777777"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La lista de elegibles se elaborará en estricto orden descendente, de conformidad con los puntajes obtenidos por los participantes en el concurso.</w:t>
      </w:r>
    </w:p>
    <w:p w14:paraId="37493A87" w14:textId="0FBCA4C1" w:rsidR="002674EF" w:rsidRPr="008D109B" w:rsidRDefault="007B502A"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D</w:t>
      </w:r>
      <w:r w:rsidR="002674EF" w:rsidRPr="008D109B">
        <w:rPr>
          <w:rFonts w:ascii="Arial" w:hAnsi="Arial" w:cs="Arial"/>
          <w:sz w:val="24"/>
          <w:szCs w:val="24"/>
          <w:lang w:val="es-ES"/>
        </w:rPr>
        <w:t xml:space="preserve">icha lista tendrá una vigencia de dos (2) años, contados a partir de </w:t>
      </w:r>
      <w:r w:rsidR="00A67E73" w:rsidRPr="008D109B">
        <w:rPr>
          <w:rFonts w:ascii="Arial" w:hAnsi="Arial" w:cs="Arial"/>
          <w:sz w:val="24"/>
          <w:szCs w:val="24"/>
          <w:lang w:val="es-ES"/>
        </w:rPr>
        <w:t>la designación</w:t>
      </w:r>
      <w:r w:rsidR="00770EA2" w:rsidRPr="008D109B">
        <w:rPr>
          <w:rFonts w:ascii="Arial" w:hAnsi="Arial" w:cs="Arial"/>
          <w:sz w:val="24"/>
          <w:szCs w:val="24"/>
          <w:lang w:val="es-ES"/>
        </w:rPr>
        <w:t xml:space="preserve"> </w:t>
      </w:r>
      <w:r w:rsidR="0016175A" w:rsidRPr="008D109B">
        <w:rPr>
          <w:rFonts w:ascii="Arial" w:hAnsi="Arial" w:cs="Arial"/>
          <w:sz w:val="24"/>
          <w:szCs w:val="24"/>
          <w:lang w:val="es-ES"/>
        </w:rPr>
        <w:t xml:space="preserve">que resultare del presente Concurso para </w:t>
      </w:r>
      <w:r w:rsidR="005133C3" w:rsidRPr="008D109B">
        <w:rPr>
          <w:rFonts w:ascii="Arial" w:hAnsi="Arial" w:cs="Arial"/>
          <w:sz w:val="24"/>
          <w:szCs w:val="24"/>
          <w:lang w:val="es-ES"/>
        </w:rPr>
        <w:t xml:space="preserve">cada Curador Urbano y según su período, y </w:t>
      </w:r>
      <w:r w:rsidR="002674EF" w:rsidRPr="008D109B">
        <w:rPr>
          <w:rFonts w:ascii="Arial" w:hAnsi="Arial" w:cs="Arial"/>
          <w:sz w:val="24"/>
          <w:szCs w:val="24"/>
          <w:lang w:val="es-ES"/>
        </w:rPr>
        <w:t>servirá para proveer el reemplazo de</w:t>
      </w:r>
      <w:r w:rsidR="00A67E73" w:rsidRPr="008D109B">
        <w:rPr>
          <w:rFonts w:ascii="Arial" w:hAnsi="Arial" w:cs="Arial"/>
          <w:sz w:val="24"/>
          <w:szCs w:val="24"/>
          <w:lang w:val="es-ES"/>
        </w:rPr>
        <w:t xml:space="preserve"> </w:t>
      </w:r>
      <w:r w:rsidR="002674EF" w:rsidRPr="008D109B">
        <w:rPr>
          <w:rFonts w:ascii="Arial" w:hAnsi="Arial" w:cs="Arial"/>
          <w:sz w:val="24"/>
          <w:szCs w:val="24"/>
          <w:lang w:val="es-ES"/>
        </w:rPr>
        <w:t>l</w:t>
      </w:r>
      <w:r w:rsidR="00A67E73" w:rsidRPr="008D109B">
        <w:rPr>
          <w:rFonts w:ascii="Arial" w:hAnsi="Arial" w:cs="Arial"/>
          <w:sz w:val="24"/>
          <w:szCs w:val="24"/>
          <w:lang w:val="es-ES"/>
        </w:rPr>
        <w:t>os</w:t>
      </w:r>
      <w:r w:rsidR="002674EF" w:rsidRPr="008D109B">
        <w:rPr>
          <w:rFonts w:ascii="Arial" w:hAnsi="Arial" w:cs="Arial"/>
          <w:sz w:val="24"/>
          <w:szCs w:val="24"/>
          <w:lang w:val="es-ES"/>
        </w:rPr>
        <w:t xml:space="preserve"> Curador</w:t>
      </w:r>
      <w:r w:rsidR="00A67E73" w:rsidRPr="008D109B">
        <w:rPr>
          <w:rFonts w:ascii="Arial" w:hAnsi="Arial" w:cs="Arial"/>
          <w:sz w:val="24"/>
          <w:szCs w:val="24"/>
          <w:lang w:val="es-ES"/>
        </w:rPr>
        <w:t>es</w:t>
      </w:r>
      <w:r w:rsidR="002674EF" w:rsidRPr="008D109B">
        <w:rPr>
          <w:rFonts w:ascii="Arial" w:hAnsi="Arial" w:cs="Arial"/>
          <w:sz w:val="24"/>
          <w:szCs w:val="24"/>
          <w:lang w:val="es-ES"/>
        </w:rPr>
        <w:t xml:space="preserve"> urbano</w:t>
      </w:r>
      <w:r w:rsidR="00A67E73" w:rsidRPr="008D109B">
        <w:rPr>
          <w:rFonts w:ascii="Arial" w:hAnsi="Arial" w:cs="Arial"/>
          <w:sz w:val="24"/>
          <w:szCs w:val="24"/>
          <w:lang w:val="es-ES"/>
        </w:rPr>
        <w:t>s</w:t>
      </w:r>
      <w:r w:rsidR="00260057" w:rsidRPr="008D109B">
        <w:rPr>
          <w:rFonts w:ascii="Arial" w:hAnsi="Arial" w:cs="Arial"/>
          <w:sz w:val="24"/>
          <w:szCs w:val="24"/>
          <w:lang w:val="es-ES"/>
        </w:rPr>
        <w:t xml:space="preserve"> </w:t>
      </w:r>
      <w:r w:rsidR="00A67E73" w:rsidRPr="008D109B">
        <w:rPr>
          <w:rFonts w:ascii="Arial" w:hAnsi="Arial" w:cs="Arial"/>
          <w:sz w:val="24"/>
          <w:szCs w:val="24"/>
          <w:lang w:val="es-ES"/>
        </w:rPr>
        <w:t xml:space="preserve">primero (1°) </w:t>
      </w:r>
      <w:r w:rsidRPr="008D109B">
        <w:rPr>
          <w:rFonts w:ascii="Arial" w:hAnsi="Arial" w:cs="Arial"/>
          <w:sz w:val="24"/>
          <w:szCs w:val="24"/>
          <w:lang w:val="es-ES"/>
        </w:rPr>
        <w:t>y</w:t>
      </w:r>
      <w:r w:rsidR="00A67E73" w:rsidRPr="008D109B">
        <w:rPr>
          <w:rFonts w:ascii="Arial" w:hAnsi="Arial" w:cs="Arial"/>
          <w:sz w:val="24"/>
          <w:szCs w:val="24"/>
          <w:lang w:val="es-ES"/>
        </w:rPr>
        <w:t xml:space="preserve"> </w:t>
      </w:r>
      <w:r w:rsidR="00260057" w:rsidRPr="008D109B">
        <w:rPr>
          <w:rFonts w:ascii="Arial" w:hAnsi="Arial" w:cs="Arial"/>
          <w:sz w:val="24"/>
          <w:szCs w:val="24"/>
          <w:lang w:val="es-ES"/>
        </w:rPr>
        <w:t>segundo (2°)</w:t>
      </w:r>
      <w:r w:rsidR="002674EF" w:rsidRPr="008D109B">
        <w:rPr>
          <w:rFonts w:ascii="Arial" w:hAnsi="Arial" w:cs="Arial"/>
          <w:sz w:val="24"/>
          <w:szCs w:val="24"/>
          <w:lang w:val="es-ES"/>
        </w:rPr>
        <w:t xml:space="preserve"> </w:t>
      </w:r>
      <w:r w:rsidR="0016175A" w:rsidRPr="008D109B">
        <w:rPr>
          <w:rFonts w:ascii="Arial" w:hAnsi="Arial" w:cs="Arial"/>
          <w:sz w:val="24"/>
          <w:szCs w:val="24"/>
          <w:lang w:val="es-ES"/>
        </w:rPr>
        <w:t>de Envigado</w:t>
      </w:r>
      <w:r w:rsidR="00A67E73" w:rsidRPr="008D109B">
        <w:rPr>
          <w:rFonts w:ascii="Arial" w:hAnsi="Arial" w:cs="Arial"/>
          <w:sz w:val="24"/>
          <w:szCs w:val="24"/>
          <w:lang w:val="es-ES"/>
        </w:rPr>
        <w:t xml:space="preserve">, </w:t>
      </w:r>
      <w:r w:rsidR="002674EF" w:rsidRPr="008D109B">
        <w:rPr>
          <w:rFonts w:ascii="Arial" w:hAnsi="Arial" w:cs="Arial"/>
          <w:sz w:val="24"/>
          <w:szCs w:val="24"/>
          <w:lang w:val="es-ES"/>
        </w:rPr>
        <w:t>en el caso de faltas temporales, establecidas en el artículo 2.2.6.6.5.1. del Decreto Nacional 1077 de 2015 y las faltas absolutas señaladas en el Artículo 2.2.6.6.5.3. de la misma norma.</w:t>
      </w:r>
    </w:p>
    <w:p w14:paraId="0F570CA9" w14:textId="318B16D6"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Será causal de retiro de la lista de elegibles el fraude comprobado en la realización del concurso o el error evidente en el proceso de selección.</w:t>
      </w:r>
    </w:p>
    <w:p w14:paraId="198D6B0A" w14:textId="54F81846" w:rsidR="002674EF" w:rsidRPr="008D109B" w:rsidRDefault="002674EF" w:rsidP="00E9020C">
      <w:pPr>
        <w:keepNext/>
        <w:numPr>
          <w:ilvl w:val="1"/>
          <w:numId w:val="27"/>
        </w:numPr>
        <w:spacing w:after="240" w:line="240" w:lineRule="auto"/>
        <w:ind w:firstLine="0"/>
        <w:jc w:val="both"/>
        <w:outlineLvl w:val="1"/>
        <w:rPr>
          <w:rFonts w:ascii="Arial" w:eastAsia="Times New Roman" w:hAnsi="Arial" w:cs="Arial"/>
          <w:b/>
          <w:sz w:val="24"/>
          <w:szCs w:val="24"/>
          <w:lang w:val="es-ES" w:eastAsia="es-MX"/>
        </w:rPr>
      </w:pPr>
      <w:bookmarkStart w:id="32" w:name="_Toc366571213"/>
      <w:r w:rsidRPr="008D109B">
        <w:rPr>
          <w:rFonts w:ascii="Arial" w:eastAsia="Times New Roman" w:hAnsi="Arial" w:cs="Arial"/>
          <w:b/>
          <w:sz w:val="24"/>
          <w:szCs w:val="24"/>
          <w:lang w:val="es-ES" w:eastAsia="es-MX"/>
        </w:rPr>
        <w:t xml:space="preserve">DESIGNACIÓN </w:t>
      </w:r>
      <w:r w:rsidR="003112AD" w:rsidRPr="008D109B">
        <w:rPr>
          <w:rFonts w:ascii="Arial" w:eastAsia="Times New Roman" w:hAnsi="Arial" w:cs="Arial"/>
          <w:b/>
          <w:sz w:val="24"/>
          <w:szCs w:val="24"/>
          <w:lang w:val="es-ES" w:eastAsia="es-MX"/>
        </w:rPr>
        <w:t xml:space="preserve">O REDESIGNACIÓN </w:t>
      </w:r>
      <w:r w:rsidRPr="008D109B">
        <w:rPr>
          <w:rFonts w:ascii="Arial" w:eastAsia="Times New Roman" w:hAnsi="Arial" w:cs="Arial"/>
          <w:b/>
          <w:sz w:val="24"/>
          <w:szCs w:val="24"/>
          <w:lang w:val="es-ES" w:eastAsia="es-MX"/>
        </w:rPr>
        <w:t xml:space="preserve">DE CURADOR URBANO </w:t>
      </w:r>
      <w:r w:rsidR="00F453A0" w:rsidRPr="008D109B">
        <w:rPr>
          <w:rFonts w:ascii="Arial" w:eastAsia="Times New Roman" w:hAnsi="Arial" w:cs="Arial"/>
          <w:b/>
          <w:sz w:val="24"/>
          <w:szCs w:val="24"/>
          <w:lang w:val="es-ES" w:eastAsia="es-MX"/>
        </w:rPr>
        <w:t xml:space="preserve">PRIMERO (1°) Y </w:t>
      </w:r>
      <w:r w:rsidRPr="008D109B">
        <w:rPr>
          <w:rFonts w:ascii="Arial" w:eastAsia="Times New Roman" w:hAnsi="Arial" w:cs="Arial"/>
          <w:b/>
          <w:sz w:val="24"/>
          <w:szCs w:val="24"/>
          <w:lang w:val="es-ES" w:eastAsia="es-MX"/>
        </w:rPr>
        <w:t>SEGUNDO (2°)</w:t>
      </w:r>
      <w:r w:rsidR="009A3A5F" w:rsidRPr="008D109B">
        <w:rPr>
          <w:rFonts w:ascii="Arial" w:eastAsia="Times New Roman" w:hAnsi="Arial" w:cs="Arial"/>
          <w:b/>
          <w:sz w:val="24"/>
          <w:szCs w:val="24"/>
          <w:lang w:val="es-ES" w:eastAsia="es-MX"/>
        </w:rPr>
        <w:t xml:space="preserve"> DE ENVIGADO</w:t>
      </w:r>
      <w:r w:rsidRPr="008D109B">
        <w:rPr>
          <w:rFonts w:ascii="Arial" w:eastAsia="Times New Roman" w:hAnsi="Arial" w:cs="Arial"/>
          <w:b/>
          <w:sz w:val="24"/>
          <w:szCs w:val="24"/>
          <w:lang w:val="es-ES" w:eastAsia="es-MX"/>
        </w:rPr>
        <w:t>.</w:t>
      </w:r>
      <w:bookmarkEnd w:id="32"/>
    </w:p>
    <w:p w14:paraId="5B31E70B" w14:textId="022E0DF0"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 xml:space="preserve">Para la designación </w:t>
      </w:r>
      <w:r w:rsidR="003112AD" w:rsidRPr="008D109B">
        <w:rPr>
          <w:rFonts w:ascii="Arial" w:hAnsi="Arial" w:cs="Arial"/>
          <w:sz w:val="24"/>
          <w:szCs w:val="24"/>
          <w:lang w:val="es-ES"/>
        </w:rPr>
        <w:t>o re</w:t>
      </w:r>
      <w:r w:rsidR="00BE6100" w:rsidRPr="008D109B">
        <w:rPr>
          <w:rFonts w:ascii="Arial" w:hAnsi="Arial" w:cs="Arial"/>
          <w:sz w:val="24"/>
          <w:szCs w:val="24"/>
          <w:lang w:val="es-ES"/>
        </w:rPr>
        <w:t xml:space="preserve"> </w:t>
      </w:r>
      <w:r w:rsidR="003112AD" w:rsidRPr="008D109B">
        <w:rPr>
          <w:rFonts w:ascii="Arial" w:hAnsi="Arial" w:cs="Arial"/>
          <w:sz w:val="24"/>
          <w:szCs w:val="24"/>
          <w:lang w:val="es-ES"/>
        </w:rPr>
        <w:t xml:space="preserve">designación </w:t>
      </w:r>
      <w:r w:rsidRPr="008D109B">
        <w:rPr>
          <w:rFonts w:ascii="Arial" w:hAnsi="Arial" w:cs="Arial"/>
          <w:sz w:val="24"/>
          <w:szCs w:val="24"/>
          <w:lang w:val="es-ES"/>
        </w:rPr>
        <w:t xml:space="preserve">como Curador Urbano </w:t>
      </w:r>
      <w:r w:rsidR="00F453A0" w:rsidRPr="008D109B">
        <w:rPr>
          <w:rFonts w:ascii="Arial" w:hAnsi="Arial" w:cs="Arial"/>
          <w:sz w:val="24"/>
          <w:szCs w:val="24"/>
          <w:lang w:val="es-ES"/>
        </w:rPr>
        <w:t xml:space="preserve">Primero (1°) y </w:t>
      </w:r>
      <w:r w:rsidRPr="008D109B">
        <w:rPr>
          <w:rFonts w:ascii="Arial" w:hAnsi="Arial" w:cs="Arial"/>
          <w:sz w:val="24"/>
          <w:szCs w:val="24"/>
          <w:lang w:val="es-ES"/>
        </w:rPr>
        <w:t>Segundo (2°) de Envigado, se definirá el número, con fundamento en los resultados finales obtenidos después de surtir los criterios de desempate establecidos en estas bases.</w:t>
      </w:r>
    </w:p>
    <w:p w14:paraId="2479880F" w14:textId="51721B8A"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Para el efecto, se notificará personalmente a quien resulte elegible por parte del Alcalde municipal de Envigado, o su delegado, para que aquel manifieste por escrito, dentro del término de treinta (30) días calendario, la aceptación de la designación como Curador</w:t>
      </w:r>
      <w:r w:rsidR="00F453A0" w:rsidRPr="008D109B">
        <w:rPr>
          <w:rFonts w:ascii="Arial" w:hAnsi="Arial" w:cs="Arial"/>
          <w:sz w:val="24"/>
          <w:szCs w:val="24"/>
          <w:lang w:val="es-ES"/>
        </w:rPr>
        <w:t xml:space="preserve"> Urbano</w:t>
      </w:r>
      <w:r w:rsidRPr="008D109B">
        <w:rPr>
          <w:rFonts w:ascii="Arial" w:hAnsi="Arial" w:cs="Arial"/>
          <w:sz w:val="24"/>
          <w:szCs w:val="24"/>
          <w:lang w:val="es-ES"/>
        </w:rPr>
        <w:t>.</w:t>
      </w:r>
    </w:p>
    <w:p w14:paraId="656572FA" w14:textId="5FBF5978"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P</w:t>
      </w:r>
      <w:r w:rsidR="00F453A0" w:rsidRPr="008D109B">
        <w:rPr>
          <w:rFonts w:ascii="Arial" w:hAnsi="Arial" w:cs="Arial"/>
          <w:sz w:val="24"/>
          <w:szCs w:val="24"/>
          <w:lang w:val="es-ES"/>
        </w:rPr>
        <w:t>osterior a la designación de</w:t>
      </w:r>
      <w:r w:rsidRPr="008D109B">
        <w:rPr>
          <w:rFonts w:ascii="Arial" w:hAnsi="Arial" w:cs="Arial"/>
          <w:sz w:val="24"/>
          <w:szCs w:val="24"/>
          <w:lang w:val="es-ES"/>
        </w:rPr>
        <w:t xml:space="preserve"> Curador Urbano</w:t>
      </w:r>
      <w:r w:rsidR="006036C3" w:rsidRPr="008D109B">
        <w:rPr>
          <w:rFonts w:ascii="Arial" w:hAnsi="Arial" w:cs="Arial"/>
          <w:sz w:val="24"/>
          <w:szCs w:val="24"/>
          <w:lang w:val="es-ES"/>
        </w:rPr>
        <w:t xml:space="preserve"> </w:t>
      </w:r>
      <w:r w:rsidR="00F453A0" w:rsidRPr="008D109B">
        <w:rPr>
          <w:rFonts w:ascii="Arial" w:hAnsi="Arial" w:cs="Arial"/>
          <w:sz w:val="24"/>
          <w:szCs w:val="24"/>
          <w:lang w:val="es-ES"/>
        </w:rPr>
        <w:t xml:space="preserve">Primero (1°) y </w:t>
      </w:r>
      <w:r w:rsidRPr="008D109B">
        <w:rPr>
          <w:rFonts w:ascii="Arial" w:hAnsi="Arial" w:cs="Arial"/>
          <w:sz w:val="24"/>
          <w:szCs w:val="24"/>
          <w:lang w:val="es-ES"/>
        </w:rPr>
        <w:t>Segundo (2°) de Envigado</w:t>
      </w:r>
      <w:r w:rsidR="00AB1B2D" w:rsidRPr="008D109B">
        <w:rPr>
          <w:rFonts w:ascii="Arial" w:hAnsi="Arial" w:cs="Arial"/>
          <w:sz w:val="24"/>
          <w:szCs w:val="24"/>
          <w:lang w:val="es-ES"/>
        </w:rPr>
        <w:t>,</w:t>
      </w:r>
      <w:r w:rsidRPr="008D109B">
        <w:rPr>
          <w:rFonts w:ascii="Arial" w:hAnsi="Arial" w:cs="Arial"/>
          <w:sz w:val="24"/>
          <w:szCs w:val="24"/>
          <w:lang w:val="es-ES"/>
        </w:rPr>
        <w:t xml:space="preserve"> </w:t>
      </w:r>
      <w:r w:rsidR="009A3A5F" w:rsidRPr="008D109B">
        <w:rPr>
          <w:rFonts w:ascii="Arial" w:hAnsi="Arial" w:cs="Arial"/>
          <w:sz w:val="24"/>
          <w:szCs w:val="24"/>
          <w:lang w:val="es-ES"/>
        </w:rPr>
        <w:t xml:space="preserve">el Departamento Administrativo </w:t>
      </w:r>
      <w:r w:rsidRPr="008D109B">
        <w:rPr>
          <w:rFonts w:ascii="Arial" w:hAnsi="Arial" w:cs="Arial"/>
          <w:sz w:val="24"/>
          <w:szCs w:val="24"/>
          <w:lang w:val="es-ES"/>
        </w:rPr>
        <w:t xml:space="preserve">de Planeación de Envigado remitirá </w:t>
      </w:r>
      <w:r w:rsidR="00AB1B2D" w:rsidRPr="008D109B">
        <w:rPr>
          <w:rFonts w:ascii="Arial" w:hAnsi="Arial" w:cs="Arial"/>
          <w:sz w:val="24"/>
          <w:szCs w:val="24"/>
          <w:lang w:val="es-ES"/>
        </w:rPr>
        <w:t xml:space="preserve">a la Comisión de veedurías la información, </w:t>
      </w:r>
      <w:r w:rsidRPr="008D109B">
        <w:rPr>
          <w:rFonts w:ascii="Arial" w:hAnsi="Arial" w:cs="Arial"/>
          <w:sz w:val="24"/>
          <w:szCs w:val="24"/>
          <w:lang w:val="es-ES"/>
        </w:rPr>
        <w:t xml:space="preserve">para lo de su competencia, </w:t>
      </w:r>
      <w:r w:rsidR="00AB1B2D" w:rsidRPr="008D109B">
        <w:rPr>
          <w:rFonts w:ascii="Arial" w:hAnsi="Arial" w:cs="Arial"/>
          <w:sz w:val="24"/>
          <w:szCs w:val="24"/>
          <w:lang w:val="es-ES"/>
        </w:rPr>
        <w:t xml:space="preserve">indicando </w:t>
      </w:r>
      <w:r w:rsidRPr="008D109B">
        <w:rPr>
          <w:rFonts w:ascii="Arial" w:hAnsi="Arial" w:cs="Arial"/>
          <w:sz w:val="24"/>
          <w:szCs w:val="24"/>
          <w:lang w:val="es-ES"/>
        </w:rPr>
        <w:t xml:space="preserve">el nombre de quien desempeñará el </w:t>
      </w:r>
      <w:r w:rsidR="00A538CD" w:rsidRPr="008D109B">
        <w:rPr>
          <w:rFonts w:ascii="Arial" w:hAnsi="Arial" w:cs="Arial"/>
          <w:sz w:val="24"/>
          <w:szCs w:val="24"/>
          <w:lang w:val="es-ES"/>
        </w:rPr>
        <w:t>cargo,</w:t>
      </w:r>
      <w:r w:rsidRPr="008D109B">
        <w:rPr>
          <w:rFonts w:ascii="Arial" w:hAnsi="Arial" w:cs="Arial"/>
          <w:sz w:val="24"/>
          <w:szCs w:val="24"/>
          <w:lang w:val="es-ES"/>
        </w:rPr>
        <w:t xml:space="preserve"> así como el de los integrantes del grupo interdisciplinario propuesto para el período de cinco (5) años.</w:t>
      </w:r>
    </w:p>
    <w:p w14:paraId="7FF8BE41" w14:textId="70CD766E" w:rsidR="002674EF" w:rsidRPr="008D109B" w:rsidRDefault="002674E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Además</w:t>
      </w:r>
      <w:r w:rsidR="00546EF2" w:rsidRPr="008D109B">
        <w:rPr>
          <w:rFonts w:ascii="Arial" w:hAnsi="Arial" w:cs="Arial"/>
          <w:sz w:val="24"/>
          <w:szCs w:val="24"/>
          <w:lang w:val="es-ES"/>
        </w:rPr>
        <w:t xml:space="preserve"> de la designación del Curador</w:t>
      </w:r>
      <w:r w:rsidRPr="008D109B">
        <w:rPr>
          <w:rFonts w:ascii="Arial" w:hAnsi="Arial" w:cs="Arial"/>
          <w:sz w:val="24"/>
          <w:szCs w:val="24"/>
          <w:lang w:val="es-ES"/>
        </w:rPr>
        <w:t xml:space="preserve"> Urbano </w:t>
      </w:r>
      <w:r w:rsidR="00F453A0" w:rsidRPr="008D109B">
        <w:rPr>
          <w:rFonts w:ascii="Arial" w:hAnsi="Arial" w:cs="Arial"/>
          <w:sz w:val="24"/>
          <w:szCs w:val="24"/>
          <w:lang w:val="es-ES"/>
        </w:rPr>
        <w:t xml:space="preserve">Primero (1°) y </w:t>
      </w:r>
      <w:r w:rsidRPr="008D109B">
        <w:rPr>
          <w:rFonts w:ascii="Arial" w:hAnsi="Arial" w:cs="Arial"/>
          <w:sz w:val="24"/>
          <w:szCs w:val="24"/>
          <w:lang w:val="es-ES"/>
        </w:rPr>
        <w:t xml:space="preserve">Segundo (2°) de Envigado, </w:t>
      </w:r>
      <w:r w:rsidR="0016175A" w:rsidRPr="008D109B">
        <w:rPr>
          <w:rFonts w:ascii="Arial" w:hAnsi="Arial" w:cs="Arial"/>
          <w:sz w:val="24"/>
          <w:szCs w:val="24"/>
          <w:lang w:val="es-ES"/>
        </w:rPr>
        <w:t xml:space="preserve">la lista de elegibles tendrá una vigencia de dos (2) años, contados a partir de la designación que resultare del presente Concurso para cada Curador Urbano y según su período, y servirá para proveer el reemplazo de los Curadores urbanos </w:t>
      </w:r>
      <w:r w:rsidR="0016175A" w:rsidRPr="008D109B">
        <w:rPr>
          <w:rFonts w:ascii="Arial" w:hAnsi="Arial" w:cs="Arial"/>
          <w:sz w:val="24"/>
          <w:szCs w:val="24"/>
          <w:lang w:val="es-ES"/>
        </w:rPr>
        <w:lastRenderedPageBreak/>
        <w:t xml:space="preserve">primero (1°) o segundo (2°) de Envigado, en el caso de faltas temporales, establecidas en el artículo 2.2.6.6.5.1. del Decreto Nacional 1077 de 2015 y las faltas absolutas señaladas en el Artículo 2.2.6.6.5.3. </w:t>
      </w:r>
      <w:r w:rsidRPr="008D109B">
        <w:rPr>
          <w:rFonts w:ascii="Arial" w:hAnsi="Arial" w:cs="Arial"/>
          <w:sz w:val="24"/>
          <w:szCs w:val="24"/>
          <w:lang w:val="es-ES"/>
        </w:rPr>
        <w:t>respetando estrictamente el orden establecido.</w:t>
      </w:r>
    </w:p>
    <w:p w14:paraId="5D798C83" w14:textId="7754C4F4" w:rsidR="00891BF8" w:rsidRPr="008D109B" w:rsidRDefault="00891BF8" w:rsidP="00E9020C">
      <w:pPr>
        <w:pStyle w:val="NormalWeb"/>
        <w:numPr>
          <w:ilvl w:val="1"/>
          <w:numId w:val="27"/>
        </w:numPr>
        <w:shd w:val="clear" w:color="auto" w:fill="FFFFFF"/>
        <w:spacing w:before="0" w:beforeAutospacing="0" w:after="240" w:afterAutospacing="0"/>
        <w:ind w:firstLine="0"/>
        <w:jc w:val="both"/>
        <w:rPr>
          <w:rFonts w:ascii="Arial" w:hAnsi="Arial" w:cs="Arial"/>
          <w:b/>
          <w:lang w:val="es-ES"/>
        </w:rPr>
      </w:pPr>
      <w:r w:rsidRPr="008D109B">
        <w:rPr>
          <w:rFonts w:ascii="Arial" w:hAnsi="Arial" w:cs="Arial"/>
          <w:b/>
          <w:lang w:val="es-ES"/>
        </w:rPr>
        <w:t xml:space="preserve">CONTINUIDAD. </w:t>
      </w:r>
    </w:p>
    <w:p w14:paraId="1B10697D" w14:textId="54CC49C1" w:rsidR="00891BF8" w:rsidRPr="008D109B" w:rsidRDefault="00891BF8" w:rsidP="008D109B">
      <w:pPr>
        <w:pStyle w:val="NormalWeb"/>
        <w:shd w:val="clear" w:color="auto" w:fill="FFFFFF"/>
        <w:spacing w:before="0" w:beforeAutospacing="0" w:after="240" w:afterAutospacing="0"/>
        <w:jc w:val="both"/>
        <w:rPr>
          <w:rFonts w:ascii="Arial" w:hAnsi="Arial" w:cs="Arial"/>
          <w:iCs/>
          <w:color w:val="000000"/>
          <w:shd w:val="clear" w:color="auto" w:fill="FFFFFF"/>
        </w:rPr>
      </w:pPr>
      <w:r w:rsidRPr="008D109B">
        <w:rPr>
          <w:rFonts w:ascii="Arial" w:hAnsi="Arial" w:cs="Arial"/>
          <w:color w:val="000000"/>
        </w:rPr>
        <w:t>Con el fin de garantizar la continuidad del servicio, los curadores urbanos que fueren re</w:t>
      </w:r>
      <w:r w:rsidR="006F4222" w:rsidRPr="008D109B">
        <w:rPr>
          <w:rFonts w:ascii="Arial" w:hAnsi="Arial" w:cs="Arial"/>
          <w:color w:val="000000"/>
        </w:rPr>
        <w:t xml:space="preserve"> </w:t>
      </w:r>
      <w:r w:rsidRPr="008D109B">
        <w:rPr>
          <w:rFonts w:ascii="Arial" w:hAnsi="Arial" w:cs="Arial"/>
          <w:color w:val="000000"/>
        </w:rPr>
        <w:t>designados para continuar desempeñando la función pública de estudio, trámite y expedición de licencias, conservarán el número con el cual se identificaron desde la primera o anterior designación y proseguirán con el trámite de las solicitudes de licencias en curso que se adelantaban ante el mismo. En el acto de designación se dejará constancia del número correspondiente a cada curador urbano. (</w:t>
      </w:r>
      <w:r w:rsidRPr="008D109B">
        <w:rPr>
          <w:rFonts w:ascii="Arial" w:hAnsi="Arial" w:cs="Arial"/>
          <w:bCs/>
          <w:color w:val="000000"/>
        </w:rPr>
        <w:t>Artículo 2.2.6.6.3.13</w:t>
      </w:r>
      <w:r w:rsidR="006F4222" w:rsidRPr="008D109B">
        <w:rPr>
          <w:rStyle w:val="apple-converted-space"/>
          <w:rFonts w:ascii="Arial" w:hAnsi="Arial" w:cs="Arial"/>
          <w:bCs/>
          <w:color w:val="000000"/>
        </w:rPr>
        <w:t> Decreto 1077 de 2015</w:t>
      </w:r>
      <w:r w:rsidRPr="008D109B">
        <w:rPr>
          <w:rFonts w:ascii="Arial" w:hAnsi="Arial" w:cs="Arial"/>
          <w:iCs/>
          <w:color w:val="000000"/>
          <w:shd w:val="clear" w:color="auto" w:fill="FFFFFF"/>
        </w:rPr>
        <w:t>).</w:t>
      </w:r>
    </w:p>
    <w:p w14:paraId="456759EE" w14:textId="45DD10D4" w:rsidR="00464B05" w:rsidRPr="008D109B" w:rsidRDefault="00464B05" w:rsidP="00130849">
      <w:pPr>
        <w:pStyle w:val="Prrafodelista"/>
        <w:numPr>
          <w:ilvl w:val="0"/>
          <w:numId w:val="27"/>
        </w:numPr>
        <w:spacing w:after="240" w:line="240" w:lineRule="auto"/>
        <w:ind w:left="1151"/>
        <w:contextualSpacing w:val="0"/>
        <w:jc w:val="both"/>
        <w:rPr>
          <w:rFonts w:ascii="Arial" w:hAnsi="Arial" w:cs="Arial"/>
          <w:b/>
          <w:sz w:val="24"/>
          <w:szCs w:val="24"/>
          <w:lang w:val="es-ES" w:eastAsia="es-MX"/>
        </w:rPr>
      </w:pPr>
      <w:r w:rsidRPr="008D109B">
        <w:rPr>
          <w:rFonts w:ascii="Arial" w:hAnsi="Arial" w:cs="Arial"/>
          <w:b/>
          <w:sz w:val="24"/>
          <w:szCs w:val="24"/>
          <w:lang w:val="es-ES" w:eastAsia="es-MX"/>
        </w:rPr>
        <w:t xml:space="preserve">RELACIÓN DE </w:t>
      </w:r>
      <w:bookmarkStart w:id="33" w:name="_GoBack"/>
      <w:r w:rsidRPr="008D109B">
        <w:rPr>
          <w:rFonts w:ascii="Arial" w:hAnsi="Arial" w:cs="Arial"/>
          <w:b/>
          <w:sz w:val="24"/>
          <w:szCs w:val="24"/>
          <w:lang w:val="es-ES" w:eastAsia="es-MX"/>
        </w:rPr>
        <w:t>ANEXO</w:t>
      </w:r>
      <w:bookmarkEnd w:id="33"/>
      <w:r w:rsidRPr="008D109B">
        <w:rPr>
          <w:rFonts w:ascii="Arial" w:hAnsi="Arial" w:cs="Arial"/>
          <w:b/>
          <w:sz w:val="24"/>
          <w:szCs w:val="24"/>
          <w:lang w:val="es-ES" w:eastAsia="es-MX"/>
        </w:rPr>
        <w:t>S.</w:t>
      </w:r>
    </w:p>
    <w:p w14:paraId="62D2488C" w14:textId="187D3B17" w:rsidR="00130849" w:rsidRPr="00130849" w:rsidRDefault="00130849" w:rsidP="00FD1500">
      <w:pPr>
        <w:pStyle w:val="Prrafodelista"/>
        <w:numPr>
          <w:ilvl w:val="1"/>
          <w:numId w:val="10"/>
        </w:numPr>
        <w:spacing w:after="240" w:line="240" w:lineRule="auto"/>
        <w:ind w:left="1009"/>
        <w:contextualSpacing w:val="0"/>
        <w:jc w:val="both"/>
        <w:rPr>
          <w:rFonts w:ascii="Arial" w:hAnsi="Arial" w:cs="Arial"/>
          <w:b/>
          <w:sz w:val="24"/>
          <w:szCs w:val="24"/>
          <w:lang w:val="es-ES" w:eastAsia="es-MX"/>
        </w:rPr>
      </w:pPr>
      <w:r w:rsidRPr="00130849">
        <w:rPr>
          <w:rFonts w:ascii="Arial" w:hAnsi="Arial" w:cs="Arial"/>
          <w:b/>
          <w:sz w:val="24"/>
          <w:szCs w:val="24"/>
          <w:lang w:val="es-ES"/>
        </w:rPr>
        <w:t>Anexo 1,</w:t>
      </w:r>
      <w:r>
        <w:rPr>
          <w:rFonts w:ascii="Arial" w:hAnsi="Arial" w:cs="Arial"/>
          <w:b/>
          <w:sz w:val="24"/>
          <w:szCs w:val="24"/>
          <w:lang w:val="es-ES"/>
        </w:rPr>
        <w:t xml:space="preserve"> </w:t>
      </w:r>
      <w:r w:rsidR="00464B05" w:rsidRPr="00130849">
        <w:rPr>
          <w:rFonts w:ascii="Arial" w:hAnsi="Arial" w:cs="Arial"/>
          <w:b/>
          <w:sz w:val="24"/>
          <w:szCs w:val="24"/>
          <w:lang w:val="es-ES"/>
        </w:rPr>
        <w:t>Formulario de Solicitud de Inscripción, declaraciones y compromisos del aspirante a Curador Urbano Primero (1°) y Segundo (2°) de Envigado.</w:t>
      </w:r>
    </w:p>
    <w:p w14:paraId="7E048F6E" w14:textId="1B26250E" w:rsidR="00130849" w:rsidRPr="00130849" w:rsidRDefault="00130849" w:rsidP="00FD1500">
      <w:pPr>
        <w:pStyle w:val="Prrafodelista"/>
        <w:numPr>
          <w:ilvl w:val="1"/>
          <w:numId w:val="10"/>
        </w:numPr>
        <w:spacing w:after="240" w:line="240" w:lineRule="auto"/>
        <w:ind w:left="1009"/>
        <w:contextualSpacing w:val="0"/>
        <w:jc w:val="both"/>
        <w:rPr>
          <w:rFonts w:ascii="Arial" w:hAnsi="Arial" w:cs="Arial"/>
          <w:b/>
          <w:sz w:val="24"/>
          <w:szCs w:val="24"/>
          <w:lang w:val="es-ES" w:eastAsia="es-MX"/>
        </w:rPr>
      </w:pPr>
      <w:r w:rsidRPr="00130849">
        <w:rPr>
          <w:rFonts w:ascii="Arial" w:hAnsi="Arial" w:cs="Arial"/>
          <w:b/>
          <w:sz w:val="24"/>
          <w:szCs w:val="24"/>
          <w:lang w:val="es-ES"/>
        </w:rPr>
        <w:t xml:space="preserve">Anexo </w:t>
      </w:r>
      <w:r>
        <w:rPr>
          <w:rFonts w:ascii="Arial" w:hAnsi="Arial" w:cs="Arial"/>
          <w:b/>
          <w:sz w:val="24"/>
          <w:szCs w:val="24"/>
          <w:lang w:val="es-ES"/>
        </w:rPr>
        <w:t xml:space="preserve">2, </w:t>
      </w:r>
      <w:r w:rsidR="00464B05" w:rsidRPr="00130849">
        <w:rPr>
          <w:rFonts w:ascii="Arial" w:hAnsi="Arial" w:cs="Arial"/>
          <w:b/>
          <w:sz w:val="24"/>
          <w:szCs w:val="24"/>
          <w:lang w:val="pt-BR"/>
        </w:rPr>
        <w:t xml:space="preserve">Formato Único de </w:t>
      </w:r>
      <w:proofErr w:type="spellStart"/>
      <w:r w:rsidR="00464B05" w:rsidRPr="00130849">
        <w:rPr>
          <w:rFonts w:ascii="Arial" w:hAnsi="Arial" w:cs="Arial"/>
          <w:b/>
          <w:sz w:val="24"/>
          <w:szCs w:val="24"/>
          <w:lang w:val="pt-BR"/>
        </w:rPr>
        <w:t>Hoja</w:t>
      </w:r>
      <w:proofErr w:type="spellEnd"/>
      <w:r w:rsidR="00464B05" w:rsidRPr="00130849">
        <w:rPr>
          <w:rFonts w:ascii="Arial" w:hAnsi="Arial" w:cs="Arial"/>
          <w:b/>
          <w:sz w:val="24"/>
          <w:szCs w:val="24"/>
          <w:lang w:val="pt-BR"/>
        </w:rPr>
        <w:t xml:space="preserve"> de Vida.</w:t>
      </w:r>
    </w:p>
    <w:p w14:paraId="43FBEB40" w14:textId="3EF033BE" w:rsidR="00130849" w:rsidRDefault="00130849" w:rsidP="00FD1500">
      <w:pPr>
        <w:pStyle w:val="Prrafodelista"/>
        <w:numPr>
          <w:ilvl w:val="1"/>
          <w:numId w:val="10"/>
        </w:numPr>
        <w:spacing w:after="240" w:line="240" w:lineRule="auto"/>
        <w:ind w:left="1009"/>
        <w:contextualSpacing w:val="0"/>
        <w:jc w:val="both"/>
        <w:rPr>
          <w:rFonts w:ascii="Arial" w:hAnsi="Arial" w:cs="Arial"/>
          <w:b/>
          <w:sz w:val="24"/>
          <w:szCs w:val="24"/>
          <w:lang w:val="es-ES" w:eastAsia="es-MX"/>
        </w:rPr>
      </w:pPr>
      <w:r>
        <w:rPr>
          <w:rFonts w:ascii="Arial" w:hAnsi="Arial" w:cs="Arial"/>
          <w:b/>
          <w:sz w:val="24"/>
          <w:szCs w:val="24"/>
          <w:lang w:val="es-ES"/>
        </w:rPr>
        <w:t xml:space="preserve">Anexo 3, </w:t>
      </w:r>
      <w:r w:rsidR="00464B05" w:rsidRPr="00130849">
        <w:rPr>
          <w:rFonts w:ascii="Arial" w:hAnsi="Arial" w:cs="Arial"/>
          <w:b/>
          <w:sz w:val="24"/>
          <w:szCs w:val="24"/>
          <w:lang w:val="es-ES"/>
        </w:rPr>
        <w:t>Cuadro resumen experiencia laboral y profesional.</w:t>
      </w:r>
    </w:p>
    <w:p w14:paraId="5666726E" w14:textId="1E932C2A" w:rsidR="00130849" w:rsidRDefault="00130849" w:rsidP="00FD1500">
      <w:pPr>
        <w:pStyle w:val="Prrafodelista"/>
        <w:numPr>
          <w:ilvl w:val="1"/>
          <w:numId w:val="10"/>
        </w:numPr>
        <w:spacing w:after="240" w:line="240" w:lineRule="auto"/>
        <w:ind w:left="1009"/>
        <w:contextualSpacing w:val="0"/>
        <w:jc w:val="both"/>
        <w:rPr>
          <w:rFonts w:ascii="Arial" w:hAnsi="Arial" w:cs="Arial"/>
          <w:b/>
          <w:sz w:val="24"/>
          <w:szCs w:val="24"/>
          <w:lang w:val="es-ES" w:eastAsia="es-MX"/>
        </w:rPr>
      </w:pPr>
      <w:r w:rsidRPr="00130849">
        <w:rPr>
          <w:rFonts w:ascii="Arial" w:hAnsi="Arial" w:cs="Arial"/>
          <w:b/>
          <w:sz w:val="24"/>
          <w:szCs w:val="24"/>
          <w:lang w:val="es-ES"/>
        </w:rPr>
        <w:t xml:space="preserve">Anexo </w:t>
      </w:r>
      <w:r>
        <w:rPr>
          <w:rFonts w:ascii="Arial" w:hAnsi="Arial" w:cs="Arial"/>
          <w:b/>
          <w:sz w:val="24"/>
          <w:szCs w:val="24"/>
          <w:lang w:val="es-ES"/>
        </w:rPr>
        <w:t xml:space="preserve">4, </w:t>
      </w:r>
      <w:r w:rsidR="00464B05" w:rsidRPr="00130849">
        <w:rPr>
          <w:rFonts w:ascii="Arial" w:hAnsi="Arial" w:cs="Arial"/>
          <w:b/>
          <w:sz w:val="24"/>
          <w:szCs w:val="24"/>
          <w:lang w:val="es-ES"/>
        </w:rPr>
        <w:t>Relación de Títulos Académicos y Experiencia Laboral y Profesional Del Aspirante a Curador.</w:t>
      </w:r>
    </w:p>
    <w:p w14:paraId="3C864E4E" w14:textId="342F79FE" w:rsidR="00130849" w:rsidRDefault="00130849" w:rsidP="00FD1500">
      <w:pPr>
        <w:pStyle w:val="Prrafodelista"/>
        <w:numPr>
          <w:ilvl w:val="1"/>
          <w:numId w:val="10"/>
        </w:numPr>
        <w:spacing w:after="240" w:line="240" w:lineRule="auto"/>
        <w:ind w:left="1009"/>
        <w:contextualSpacing w:val="0"/>
        <w:jc w:val="both"/>
        <w:rPr>
          <w:rFonts w:ascii="Arial" w:hAnsi="Arial" w:cs="Arial"/>
          <w:b/>
          <w:sz w:val="24"/>
          <w:szCs w:val="24"/>
          <w:lang w:val="es-ES" w:eastAsia="es-MX"/>
        </w:rPr>
      </w:pPr>
      <w:r w:rsidRPr="00130849">
        <w:rPr>
          <w:rFonts w:ascii="Arial" w:hAnsi="Arial" w:cs="Arial"/>
          <w:b/>
          <w:sz w:val="24"/>
          <w:szCs w:val="24"/>
          <w:lang w:val="es-ES"/>
        </w:rPr>
        <w:t xml:space="preserve">Anexo </w:t>
      </w:r>
      <w:r>
        <w:rPr>
          <w:rFonts w:ascii="Arial" w:hAnsi="Arial" w:cs="Arial"/>
          <w:b/>
          <w:sz w:val="24"/>
          <w:szCs w:val="24"/>
          <w:lang w:val="es-ES"/>
        </w:rPr>
        <w:t xml:space="preserve">5, </w:t>
      </w:r>
      <w:r w:rsidR="00464B05" w:rsidRPr="00130849">
        <w:rPr>
          <w:rFonts w:ascii="Arial" w:hAnsi="Arial" w:cs="Arial"/>
          <w:b/>
          <w:sz w:val="24"/>
          <w:szCs w:val="24"/>
          <w:lang w:val="es-ES"/>
        </w:rPr>
        <w:t>Relación de Títulos Académicos y Experiencia Laboral y Profesional Del Suplente.</w:t>
      </w:r>
    </w:p>
    <w:p w14:paraId="729EDD09" w14:textId="386BCE86" w:rsidR="00130849" w:rsidRDefault="00130849" w:rsidP="00FD1500">
      <w:pPr>
        <w:pStyle w:val="Prrafodelista"/>
        <w:numPr>
          <w:ilvl w:val="1"/>
          <w:numId w:val="10"/>
        </w:numPr>
        <w:spacing w:after="240" w:line="240" w:lineRule="auto"/>
        <w:ind w:left="1009"/>
        <w:contextualSpacing w:val="0"/>
        <w:jc w:val="both"/>
        <w:rPr>
          <w:rFonts w:ascii="Arial" w:hAnsi="Arial" w:cs="Arial"/>
          <w:b/>
          <w:sz w:val="24"/>
          <w:szCs w:val="24"/>
          <w:lang w:val="es-ES" w:eastAsia="es-MX"/>
        </w:rPr>
      </w:pPr>
      <w:r w:rsidRPr="00130849">
        <w:rPr>
          <w:rFonts w:ascii="Arial" w:hAnsi="Arial" w:cs="Arial"/>
          <w:b/>
          <w:sz w:val="24"/>
          <w:szCs w:val="24"/>
          <w:lang w:val="es-ES"/>
        </w:rPr>
        <w:t xml:space="preserve">Anexo </w:t>
      </w:r>
      <w:r>
        <w:rPr>
          <w:rFonts w:ascii="Arial" w:hAnsi="Arial" w:cs="Arial"/>
          <w:b/>
          <w:sz w:val="24"/>
          <w:szCs w:val="24"/>
          <w:lang w:val="es-ES"/>
        </w:rPr>
        <w:t xml:space="preserve">6, </w:t>
      </w:r>
      <w:r w:rsidR="00464B05" w:rsidRPr="00130849">
        <w:rPr>
          <w:rFonts w:ascii="Arial" w:hAnsi="Arial" w:cs="Arial"/>
          <w:b/>
          <w:sz w:val="24"/>
          <w:szCs w:val="24"/>
          <w:lang w:val="es-ES"/>
        </w:rPr>
        <w:t>Relación de Títulos Académicos y Experiencia Laboral y Profesional Del grupo interdisciplinario especializado.</w:t>
      </w:r>
    </w:p>
    <w:p w14:paraId="5179AA0F" w14:textId="2308F683" w:rsidR="00130849" w:rsidRDefault="00130849" w:rsidP="00FD1500">
      <w:pPr>
        <w:pStyle w:val="Prrafodelista"/>
        <w:numPr>
          <w:ilvl w:val="1"/>
          <w:numId w:val="10"/>
        </w:numPr>
        <w:spacing w:after="240" w:line="240" w:lineRule="auto"/>
        <w:ind w:left="1009"/>
        <w:contextualSpacing w:val="0"/>
        <w:jc w:val="both"/>
        <w:rPr>
          <w:rFonts w:ascii="Arial" w:hAnsi="Arial" w:cs="Arial"/>
          <w:b/>
          <w:sz w:val="24"/>
          <w:szCs w:val="24"/>
          <w:lang w:val="es-ES" w:eastAsia="es-MX"/>
        </w:rPr>
      </w:pPr>
      <w:r w:rsidRPr="00130849">
        <w:rPr>
          <w:rFonts w:ascii="Arial" w:hAnsi="Arial" w:cs="Arial"/>
          <w:b/>
          <w:sz w:val="24"/>
          <w:szCs w:val="24"/>
          <w:lang w:val="es-ES"/>
        </w:rPr>
        <w:t xml:space="preserve">Anexo </w:t>
      </w:r>
      <w:r>
        <w:rPr>
          <w:rFonts w:ascii="Arial" w:hAnsi="Arial" w:cs="Arial"/>
          <w:b/>
          <w:sz w:val="24"/>
          <w:szCs w:val="24"/>
          <w:lang w:val="es-ES"/>
        </w:rPr>
        <w:t xml:space="preserve">7, </w:t>
      </w:r>
      <w:r w:rsidR="00464B05" w:rsidRPr="00130849">
        <w:rPr>
          <w:rFonts w:ascii="Arial" w:hAnsi="Arial" w:cs="Arial"/>
          <w:b/>
          <w:sz w:val="24"/>
          <w:szCs w:val="24"/>
          <w:lang w:val="es-ES" w:eastAsia="es-MX"/>
        </w:rPr>
        <w:t>Relación del Grupo Interdisciplinario Mínimo Requerido.</w:t>
      </w:r>
    </w:p>
    <w:p w14:paraId="6BD51F04" w14:textId="344104BE" w:rsidR="00130849" w:rsidRDefault="00130849" w:rsidP="00FD1500">
      <w:pPr>
        <w:pStyle w:val="Prrafodelista"/>
        <w:numPr>
          <w:ilvl w:val="1"/>
          <w:numId w:val="10"/>
        </w:numPr>
        <w:spacing w:after="240" w:line="240" w:lineRule="auto"/>
        <w:ind w:left="1009"/>
        <w:contextualSpacing w:val="0"/>
        <w:jc w:val="both"/>
        <w:rPr>
          <w:rFonts w:ascii="Arial" w:hAnsi="Arial" w:cs="Arial"/>
          <w:b/>
          <w:sz w:val="24"/>
          <w:szCs w:val="24"/>
          <w:lang w:val="es-ES" w:eastAsia="es-MX"/>
        </w:rPr>
      </w:pPr>
      <w:r w:rsidRPr="00130849">
        <w:rPr>
          <w:rFonts w:ascii="Arial" w:hAnsi="Arial" w:cs="Arial"/>
          <w:b/>
          <w:sz w:val="24"/>
          <w:szCs w:val="24"/>
          <w:lang w:val="es-ES"/>
        </w:rPr>
        <w:t xml:space="preserve">Anexo </w:t>
      </w:r>
      <w:r>
        <w:rPr>
          <w:rFonts w:ascii="Arial" w:hAnsi="Arial" w:cs="Arial"/>
          <w:b/>
          <w:sz w:val="24"/>
          <w:szCs w:val="24"/>
          <w:lang w:val="es-ES"/>
        </w:rPr>
        <w:t xml:space="preserve">8, </w:t>
      </w:r>
      <w:r w:rsidR="00464B05" w:rsidRPr="00130849">
        <w:rPr>
          <w:rFonts w:ascii="Arial" w:hAnsi="Arial" w:cs="Arial"/>
          <w:b/>
          <w:sz w:val="24"/>
          <w:szCs w:val="24"/>
          <w:lang w:val="es-ES" w:eastAsia="es-MX"/>
        </w:rPr>
        <w:t>Relación del Grupo Interdisciplinario Adicional.</w:t>
      </w:r>
    </w:p>
    <w:p w14:paraId="46CCAE6F" w14:textId="47AE891B" w:rsidR="00464B05" w:rsidRDefault="00130849" w:rsidP="00FD1500">
      <w:pPr>
        <w:pStyle w:val="Prrafodelista"/>
        <w:numPr>
          <w:ilvl w:val="1"/>
          <w:numId w:val="10"/>
        </w:numPr>
        <w:spacing w:after="240" w:line="240" w:lineRule="auto"/>
        <w:ind w:left="1009"/>
        <w:contextualSpacing w:val="0"/>
        <w:jc w:val="both"/>
        <w:rPr>
          <w:rFonts w:ascii="Arial" w:hAnsi="Arial" w:cs="Arial"/>
          <w:b/>
          <w:sz w:val="24"/>
          <w:szCs w:val="24"/>
          <w:lang w:val="es-ES" w:eastAsia="es-MX"/>
        </w:rPr>
      </w:pPr>
      <w:r w:rsidRPr="00130849">
        <w:rPr>
          <w:rFonts w:ascii="Arial" w:hAnsi="Arial" w:cs="Arial"/>
          <w:b/>
          <w:sz w:val="24"/>
          <w:szCs w:val="24"/>
          <w:lang w:val="es-ES"/>
        </w:rPr>
        <w:t xml:space="preserve">Anexo </w:t>
      </w:r>
      <w:r>
        <w:rPr>
          <w:rFonts w:ascii="Arial" w:hAnsi="Arial" w:cs="Arial"/>
          <w:b/>
          <w:sz w:val="24"/>
          <w:szCs w:val="24"/>
          <w:lang w:val="es-ES"/>
        </w:rPr>
        <w:t xml:space="preserve">9, </w:t>
      </w:r>
      <w:r w:rsidR="00464B05" w:rsidRPr="00130849">
        <w:rPr>
          <w:rFonts w:ascii="Arial" w:hAnsi="Arial" w:cs="Arial"/>
          <w:b/>
          <w:sz w:val="24"/>
          <w:szCs w:val="24"/>
          <w:lang w:val="es-ES"/>
        </w:rPr>
        <w:t>Carta de Compromiso Soporte Tecnológico.</w:t>
      </w:r>
    </w:p>
    <w:p w14:paraId="500E8BEE" w14:textId="1496FAC3" w:rsidR="00130849" w:rsidRPr="00130849" w:rsidRDefault="00130849" w:rsidP="00FD1500">
      <w:pPr>
        <w:pStyle w:val="Prrafodelista"/>
        <w:numPr>
          <w:ilvl w:val="1"/>
          <w:numId w:val="10"/>
        </w:numPr>
        <w:spacing w:after="240" w:line="240" w:lineRule="auto"/>
        <w:ind w:left="1009"/>
        <w:contextualSpacing w:val="0"/>
        <w:jc w:val="both"/>
        <w:rPr>
          <w:rFonts w:ascii="Arial" w:hAnsi="Arial" w:cs="Arial"/>
          <w:b/>
          <w:sz w:val="24"/>
          <w:szCs w:val="24"/>
          <w:lang w:val="es-ES" w:eastAsia="es-MX"/>
        </w:rPr>
      </w:pPr>
      <w:r w:rsidRPr="00130849">
        <w:rPr>
          <w:rFonts w:ascii="Arial" w:hAnsi="Arial" w:cs="Arial"/>
          <w:b/>
          <w:sz w:val="24"/>
          <w:szCs w:val="24"/>
          <w:lang w:val="es-ES"/>
        </w:rPr>
        <w:t xml:space="preserve">Anexo </w:t>
      </w:r>
      <w:r>
        <w:rPr>
          <w:rFonts w:ascii="Arial" w:hAnsi="Arial" w:cs="Arial"/>
          <w:b/>
          <w:sz w:val="24"/>
          <w:szCs w:val="24"/>
          <w:lang w:val="es-ES"/>
        </w:rPr>
        <w:t xml:space="preserve">10, </w:t>
      </w:r>
      <w:r w:rsidRPr="00130849">
        <w:rPr>
          <w:rFonts w:ascii="Arial" w:hAnsi="Arial" w:cs="Arial"/>
          <w:b/>
          <w:sz w:val="24"/>
          <w:szCs w:val="24"/>
          <w:lang w:val="es-ES"/>
        </w:rPr>
        <w:t>Protocolo para la Presentación de Documentos</w:t>
      </w:r>
      <w:r>
        <w:rPr>
          <w:rFonts w:ascii="Arial" w:hAnsi="Arial" w:cs="Arial"/>
          <w:b/>
          <w:sz w:val="24"/>
          <w:szCs w:val="24"/>
          <w:lang w:val="es-ES"/>
        </w:rPr>
        <w:t>.</w:t>
      </w:r>
    </w:p>
    <w:p w14:paraId="2088C10C" w14:textId="72B112D1" w:rsidR="002674EF" w:rsidRPr="008D109B" w:rsidRDefault="002674EF" w:rsidP="008D109B">
      <w:pPr>
        <w:spacing w:after="240" w:line="240" w:lineRule="auto"/>
        <w:jc w:val="both"/>
        <w:rPr>
          <w:rFonts w:ascii="Arial" w:hAnsi="Arial" w:cs="Arial"/>
          <w:sz w:val="24"/>
          <w:szCs w:val="24"/>
          <w:lang w:val="es-ES"/>
        </w:rPr>
      </w:pPr>
    </w:p>
    <w:p w14:paraId="438B8561" w14:textId="77777777" w:rsidR="001E4766" w:rsidRPr="008D109B" w:rsidRDefault="001E4766" w:rsidP="008D109B">
      <w:pPr>
        <w:spacing w:after="240" w:line="240" w:lineRule="auto"/>
        <w:jc w:val="both"/>
        <w:rPr>
          <w:rFonts w:ascii="Arial" w:hAnsi="Arial" w:cs="Arial"/>
          <w:sz w:val="24"/>
          <w:szCs w:val="24"/>
          <w:lang w:val="es-ES"/>
        </w:rPr>
      </w:pPr>
    </w:p>
    <w:p w14:paraId="3962A0F5" w14:textId="77777777" w:rsidR="002674EF" w:rsidRPr="008D109B" w:rsidRDefault="009A3A5F" w:rsidP="008D109B">
      <w:pPr>
        <w:spacing w:after="240" w:line="240" w:lineRule="auto"/>
        <w:jc w:val="both"/>
        <w:rPr>
          <w:rFonts w:ascii="Arial" w:hAnsi="Arial" w:cs="Arial"/>
          <w:b/>
          <w:sz w:val="24"/>
          <w:szCs w:val="24"/>
          <w:lang w:val="es-ES"/>
        </w:rPr>
      </w:pPr>
      <w:r w:rsidRPr="008D109B">
        <w:rPr>
          <w:rFonts w:ascii="Arial" w:hAnsi="Arial" w:cs="Arial"/>
          <w:b/>
          <w:sz w:val="24"/>
          <w:szCs w:val="24"/>
          <w:lang w:val="es-ES"/>
        </w:rPr>
        <w:t>ESTEBAN SALAZAR RAMIREZ</w:t>
      </w:r>
      <w:r w:rsidR="002674EF" w:rsidRPr="008D109B">
        <w:rPr>
          <w:rFonts w:ascii="Arial" w:hAnsi="Arial" w:cs="Arial"/>
          <w:b/>
          <w:sz w:val="24"/>
          <w:szCs w:val="24"/>
          <w:lang w:val="es-ES"/>
        </w:rPr>
        <w:t xml:space="preserve"> </w:t>
      </w:r>
      <w:r w:rsidR="002674EF" w:rsidRPr="008D109B">
        <w:rPr>
          <w:rFonts w:ascii="Arial" w:hAnsi="Arial" w:cs="Arial"/>
          <w:b/>
          <w:sz w:val="24"/>
          <w:szCs w:val="24"/>
          <w:lang w:val="es-ES"/>
        </w:rPr>
        <w:tab/>
      </w:r>
    </w:p>
    <w:p w14:paraId="17C5A84E" w14:textId="0232BE44" w:rsidR="002674EF" w:rsidRPr="008D109B" w:rsidRDefault="009A3A5F" w:rsidP="008D109B">
      <w:pPr>
        <w:spacing w:after="240" w:line="240" w:lineRule="auto"/>
        <w:jc w:val="both"/>
        <w:rPr>
          <w:rFonts w:ascii="Arial" w:hAnsi="Arial" w:cs="Arial"/>
          <w:sz w:val="24"/>
          <w:szCs w:val="24"/>
          <w:lang w:val="es-ES"/>
        </w:rPr>
      </w:pPr>
      <w:r w:rsidRPr="008D109B">
        <w:rPr>
          <w:rFonts w:ascii="Arial" w:hAnsi="Arial" w:cs="Arial"/>
          <w:sz w:val="24"/>
          <w:szCs w:val="24"/>
          <w:lang w:val="es-ES"/>
        </w:rPr>
        <w:t>Director Departamento Administrativo de Planeación de Envigado</w:t>
      </w:r>
    </w:p>
    <w:p w14:paraId="512B27AA" w14:textId="77777777" w:rsidR="00A22BB1" w:rsidRPr="008D109B" w:rsidRDefault="00A22BB1" w:rsidP="008D109B">
      <w:pPr>
        <w:spacing w:after="240" w:line="240" w:lineRule="auto"/>
        <w:jc w:val="both"/>
        <w:rPr>
          <w:rFonts w:ascii="Arial" w:hAnsi="Arial" w:cs="Arial"/>
          <w:sz w:val="24"/>
          <w:szCs w:val="24"/>
          <w:lang w:val="es-ES"/>
        </w:rPr>
      </w:pPr>
    </w:p>
    <w:sectPr w:rsidR="00A22BB1" w:rsidRPr="008D109B" w:rsidSect="00E42789">
      <w:headerReference w:type="default" r:id="rId27"/>
      <w:footerReference w:type="even" r:id="rId28"/>
      <w:footerReference w:type="default" r:id="rId29"/>
      <w:pgSz w:w="12240" w:h="15840"/>
      <w:pgMar w:top="1417" w:right="1701" w:bottom="1417" w:left="1701"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736F" w14:textId="77777777" w:rsidR="007D781E" w:rsidRDefault="007D781E" w:rsidP="002674EF">
      <w:pPr>
        <w:spacing w:after="0" w:line="240" w:lineRule="auto"/>
      </w:pPr>
      <w:r>
        <w:separator/>
      </w:r>
    </w:p>
  </w:endnote>
  <w:endnote w:type="continuationSeparator" w:id="0">
    <w:p w14:paraId="7D15CAD5" w14:textId="77777777" w:rsidR="007D781E" w:rsidRDefault="007D781E" w:rsidP="0026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charset w:val="00"/>
    <w:family w:val="roman"/>
    <w:pitch w:val="variable"/>
    <w:sig w:usb0="E0000287" w:usb1="40000013" w:usb2="00000000" w:usb3="00000000" w:csb0="0000019F" w:csb1="00000000"/>
  </w:font>
  <w:font w:name="Calibri">
    <w:charset w:val="00"/>
    <w:family w:val="swiss"/>
    <w:pitch w:val="variable"/>
    <w:sig w:usb0="E10002FF" w:usb1="4000ACFF" w:usb2="00000009" w:usb3="00000000" w:csb0="0000019F" w:csb1="00000000"/>
  </w:font>
  <w:font w:name="Helvetica">
    <w:panose1 w:val="020B05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EE69" w14:textId="77777777" w:rsidR="00FD1500" w:rsidRDefault="00FD1500" w:rsidP="00E427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5D2876" w14:textId="77777777" w:rsidR="00FD1500" w:rsidRDefault="00FD1500" w:rsidP="00E42789">
    <w:pPr>
      <w:pStyle w:val="Piedepgina"/>
      <w:ind w:right="360"/>
    </w:pPr>
    <w:r w:rsidRPr="00925BB2">
      <w:rPr>
        <w:noProof/>
        <w:lang w:eastAsia="es-CO"/>
      </w:rPr>
      <w:drawing>
        <wp:inline distT="0" distB="0" distL="0" distR="0" wp14:anchorId="52015381" wp14:editId="17ED58A1">
          <wp:extent cx="5615305" cy="1093470"/>
          <wp:effectExtent l="0" t="0" r="4445" b="0"/>
          <wp:docPr id="1" name="Imagen 1" descr="FOODE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ODER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305" cy="10934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100F" w14:textId="77777777" w:rsidR="00FD1500" w:rsidRDefault="00FD1500" w:rsidP="00E42789">
    <w:pPr>
      <w:pStyle w:val="Piedepgina"/>
      <w:tabs>
        <w:tab w:val="clear" w:pos="4419"/>
        <w:tab w:val="clear" w:pos="8838"/>
        <w:tab w:val="left" w:pos="8128"/>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6DC41" w14:textId="77777777" w:rsidR="007D781E" w:rsidRDefault="007D781E" w:rsidP="002674EF">
      <w:pPr>
        <w:spacing w:after="0" w:line="240" w:lineRule="auto"/>
      </w:pPr>
      <w:r>
        <w:separator/>
      </w:r>
    </w:p>
  </w:footnote>
  <w:footnote w:type="continuationSeparator" w:id="0">
    <w:p w14:paraId="1EC41DCF" w14:textId="77777777" w:rsidR="007D781E" w:rsidRDefault="007D781E" w:rsidP="002674EF">
      <w:pPr>
        <w:spacing w:after="0" w:line="240" w:lineRule="auto"/>
      </w:pPr>
      <w:r>
        <w:continuationSeparator/>
      </w:r>
    </w:p>
  </w:footnote>
  <w:footnote w:id="1">
    <w:p w14:paraId="076DC706" w14:textId="77777777" w:rsidR="00FD1500" w:rsidRDefault="00FD1500" w:rsidP="002674EF">
      <w:pPr>
        <w:pStyle w:val="NormalWeb"/>
        <w:rPr>
          <w:rFonts w:ascii="Arial" w:hAnsi="Arial" w:cs="Arial"/>
        </w:rPr>
      </w:pPr>
      <w:r>
        <w:rPr>
          <w:rStyle w:val="Refdenotaalpie"/>
        </w:rPr>
        <w:footnoteRef/>
      </w:r>
      <w:r w:rsidRPr="007C2FD1">
        <w:rPr>
          <w:rFonts w:ascii="Arial" w:hAnsi="Arial" w:cs="Arial"/>
          <w:sz w:val="18"/>
          <w:szCs w:val="18"/>
        </w:rPr>
        <w:t>Las cédulas de ciudadanía blanca laminada y café plastificada, mantendrán, para todos los efectos, su vigencia hasta el 30 de julio de 2010</w:t>
      </w:r>
      <w:r w:rsidRPr="007C2FD1">
        <w:rPr>
          <w:rFonts w:ascii="Arial" w:hAnsi="Arial" w:cs="Arial"/>
        </w:rPr>
        <w:t>.</w:t>
      </w:r>
    </w:p>
    <w:p w14:paraId="1978DCF1" w14:textId="77777777" w:rsidR="00FD1500" w:rsidRPr="00697E92" w:rsidRDefault="00FD1500" w:rsidP="002674EF">
      <w:pPr>
        <w:pStyle w:val="Textonotapie"/>
      </w:pPr>
    </w:p>
  </w:footnote>
  <w:footnote w:id="2">
    <w:p w14:paraId="6D3DE549" w14:textId="77777777" w:rsidR="00FD1500" w:rsidRPr="00AD4E32" w:rsidRDefault="00FD1500" w:rsidP="00E12F12">
      <w:pPr>
        <w:pStyle w:val="Textonotapie"/>
        <w:spacing w:line="276" w:lineRule="auto"/>
        <w:jc w:val="both"/>
        <w:rPr>
          <w:rFonts w:ascii="Arial" w:hAnsi="Arial" w:cs="Arial"/>
          <w:sz w:val="18"/>
        </w:rPr>
      </w:pPr>
      <w:r w:rsidRPr="00AD4E32">
        <w:rPr>
          <w:rStyle w:val="Refdenotaalpie"/>
          <w:rFonts w:ascii="Arial" w:hAnsi="Arial" w:cs="Arial"/>
          <w:sz w:val="18"/>
        </w:rPr>
        <w:footnoteRef/>
      </w:r>
      <w:r w:rsidRPr="00AD4E32">
        <w:rPr>
          <w:rFonts w:ascii="Arial" w:hAnsi="Arial" w:cs="Arial"/>
          <w:sz w:val="18"/>
        </w:rPr>
        <w:t xml:space="preserve"> Artículo 2º Salvo lo dispuesto en el inciso 3º del artículo anterior, nadie</w:t>
      </w:r>
      <w:r>
        <w:rPr>
          <w:rFonts w:ascii="Arial" w:hAnsi="Arial" w:cs="Arial"/>
          <w:sz w:val="18"/>
        </w:rPr>
        <w:t xml:space="preserve"> podrá </w:t>
      </w:r>
      <w:r w:rsidRPr="00AD4E32">
        <w:rPr>
          <w:rFonts w:ascii="Arial" w:hAnsi="Arial" w:cs="Arial"/>
          <w:sz w:val="18"/>
        </w:rPr>
        <w:t>ejercer</w:t>
      </w:r>
      <w:r>
        <w:rPr>
          <w:rFonts w:ascii="Arial" w:hAnsi="Arial" w:cs="Arial"/>
          <w:sz w:val="18"/>
        </w:rPr>
        <w:t xml:space="preserve"> </w:t>
      </w:r>
      <w:r w:rsidRPr="00AD4E32">
        <w:rPr>
          <w:rFonts w:ascii="Arial" w:hAnsi="Arial" w:cs="Arial"/>
          <w:sz w:val="18"/>
        </w:rPr>
        <w:t>la</w:t>
      </w:r>
      <w:r>
        <w:rPr>
          <w:rFonts w:ascii="Arial" w:hAnsi="Arial" w:cs="Arial"/>
          <w:sz w:val="18"/>
        </w:rPr>
        <w:t xml:space="preserve"> Ingeniería </w:t>
      </w:r>
      <w:r w:rsidRPr="00AD4E32">
        <w:rPr>
          <w:rFonts w:ascii="Arial" w:hAnsi="Arial" w:cs="Arial"/>
          <w:sz w:val="18"/>
        </w:rPr>
        <w:t>o Arquitectura</w:t>
      </w:r>
      <w:r>
        <w:rPr>
          <w:rFonts w:ascii="Arial" w:hAnsi="Arial" w:cs="Arial"/>
          <w:sz w:val="18"/>
        </w:rPr>
        <w:t xml:space="preserve"> </w:t>
      </w:r>
      <w:r w:rsidRPr="00AD4E32">
        <w:rPr>
          <w:rFonts w:ascii="Arial" w:hAnsi="Arial" w:cs="Arial"/>
          <w:sz w:val="18"/>
        </w:rPr>
        <w:t>en</w:t>
      </w:r>
      <w:r>
        <w:rPr>
          <w:rFonts w:ascii="Arial" w:hAnsi="Arial" w:cs="Arial"/>
          <w:sz w:val="18"/>
        </w:rPr>
        <w:t xml:space="preserve"> </w:t>
      </w:r>
      <w:r w:rsidRPr="00AD4E32">
        <w:rPr>
          <w:rFonts w:ascii="Arial" w:hAnsi="Arial" w:cs="Arial"/>
          <w:sz w:val="18"/>
        </w:rPr>
        <w:t>cualquiera</w:t>
      </w:r>
      <w:r>
        <w:rPr>
          <w:rFonts w:ascii="Arial" w:hAnsi="Arial" w:cs="Arial"/>
          <w:sz w:val="18"/>
        </w:rPr>
        <w:t xml:space="preserve"> </w:t>
      </w:r>
      <w:r w:rsidRPr="00AD4E32">
        <w:rPr>
          <w:rFonts w:ascii="Arial" w:hAnsi="Arial" w:cs="Arial"/>
          <w:sz w:val="18"/>
        </w:rPr>
        <w:t>de</w:t>
      </w:r>
      <w:r>
        <w:rPr>
          <w:rFonts w:ascii="Arial" w:hAnsi="Arial" w:cs="Arial"/>
          <w:sz w:val="18"/>
        </w:rPr>
        <w:t xml:space="preserve"> sus ramas, sin la correspondiente matrícula expedida</w:t>
      </w:r>
      <w:r w:rsidRPr="00AD4E32">
        <w:rPr>
          <w:rFonts w:ascii="Arial" w:hAnsi="Arial" w:cs="Arial"/>
          <w:sz w:val="18"/>
        </w:rPr>
        <w:t xml:space="preserve"> por un Con</w:t>
      </w:r>
      <w:r>
        <w:rPr>
          <w:rFonts w:ascii="Arial" w:hAnsi="Arial" w:cs="Arial"/>
          <w:sz w:val="18"/>
        </w:rPr>
        <w:t>sejo Profesional Seccional de</w:t>
      </w:r>
      <w:r w:rsidRPr="00AD4E32">
        <w:rPr>
          <w:rFonts w:ascii="Arial" w:hAnsi="Arial" w:cs="Arial"/>
          <w:sz w:val="18"/>
        </w:rPr>
        <w:t xml:space="preserve"> Ingeniería y Arquitectura</w:t>
      </w:r>
      <w:r>
        <w:rPr>
          <w:rFonts w:ascii="Arial" w:hAnsi="Arial" w:cs="Arial"/>
          <w:sz w:val="18"/>
        </w:rPr>
        <w:t xml:space="preserve"> y</w:t>
      </w:r>
      <w:r w:rsidRPr="00AD4E32">
        <w:rPr>
          <w:rFonts w:ascii="Arial" w:hAnsi="Arial" w:cs="Arial"/>
          <w:sz w:val="18"/>
        </w:rPr>
        <w:t xml:space="preserve"> confirmada por el Consejo Pro</w:t>
      </w:r>
      <w:r>
        <w:rPr>
          <w:rFonts w:ascii="Arial" w:hAnsi="Arial" w:cs="Arial"/>
          <w:sz w:val="18"/>
        </w:rPr>
        <w:t>fesional Nacional de Ingeniería</w:t>
      </w:r>
      <w:r w:rsidRPr="00AD4E32">
        <w:rPr>
          <w:rFonts w:ascii="Arial" w:hAnsi="Arial" w:cs="Arial"/>
          <w:sz w:val="18"/>
        </w:rPr>
        <w:t xml:space="preserve"> y Arquitectura, de</w:t>
      </w:r>
      <w:r>
        <w:rPr>
          <w:rFonts w:ascii="Arial" w:hAnsi="Arial" w:cs="Arial"/>
          <w:sz w:val="18"/>
        </w:rPr>
        <w:t xml:space="preserve"> acuerdo con el reglamento </w:t>
      </w:r>
      <w:r w:rsidRPr="00AD4E32">
        <w:rPr>
          <w:rFonts w:ascii="Arial" w:hAnsi="Arial" w:cs="Arial"/>
          <w:sz w:val="18"/>
        </w:rPr>
        <w:t>que</w:t>
      </w:r>
      <w:r>
        <w:rPr>
          <w:rFonts w:ascii="Arial" w:hAnsi="Arial" w:cs="Arial"/>
          <w:sz w:val="18"/>
        </w:rPr>
        <w:t xml:space="preserve"> </w:t>
      </w:r>
      <w:r w:rsidRPr="00AD4E32">
        <w:rPr>
          <w:rFonts w:ascii="Arial" w:hAnsi="Arial" w:cs="Arial"/>
          <w:sz w:val="18"/>
        </w:rPr>
        <w:t>sobre</w:t>
      </w:r>
      <w:r>
        <w:rPr>
          <w:rFonts w:ascii="Arial" w:hAnsi="Arial" w:cs="Arial"/>
          <w:sz w:val="18"/>
        </w:rPr>
        <w:t xml:space="preserve"> </w:t>
      </w:r>
      <w:r w:rsidRPr="00AD4E32">
        <w:rPr>
          <w:rFonts w:ascii="Arial" w:hAnsi="Arial" w:cs="Arial"/>
          <w:sz w:val="18"/>
        </w:rPr>
        <w:t>el particular</w:t>
      </w:r>
      <w:r>
        <w:rPr>
          <w:rFonts w:ascii="Arial" w:hAnsi="Arial" w:cs="Arial"/>
          <w:sz w:val="18"/>
        </w:rPr>
        <w:t xml:space="preserve"> </w:t>
      </w:r>
      <w:r w:rsidRPr="00AD4E32">
        <w:rPr>
          <w:rFonts w:ascii="Arial" w:hAnsi="Arial" w:cs="Arial"/>
          <w:sz w:val="18"/>
        </w:rPr>
        <w:t>dicte</w:t>
      </w:r>
      <w:r>
        <w:rPr>
          <w:rFonts w:ascii="Arial" w:hAnsi="Arial" w:cs="Arial"/>
          <w:sz w:val="18"/>
        </w:rPr>
        <w:t xml:space="preserve"> </w:t>
      </w:r>
      <w:r w:rsidRPr="00AD4E32">
        <w:rPr>
          <w:rFonts w:ascii="Arial" w:hAnsi="Arial" w:cs="Arial"/>
          <w:sz w:val="18"/>
        </w:rPr>
        <w:t>el Gobierno</w:t>
      </w:r>
    </w:p>
  </w:footnote>
  <w:footnote w:id="3">
    <w:p w14:paraId="7A921641" w14:textId="77777777" w:rsidR="00FD1500" w:rsidRDefault="00FD1500" w:rsidP="00E12F12">
      <w:pPr>
        <w:pStyle w:val="Textonotapie"/>
        <w:spacing w:line="276" w:lineRule="auto"/>
        <w:jc w:val="both"/>
      </w:pPr>
      <w:r w:rsidRPr="00AD4E32">
        <w:rPr>
          <w:rStyle w:val="Refdenotaalpie"/>
          <w:rFonts w:ascii="Arial" w:hAnsi="Arial" w:cs="Arial"/>
          <w:sz w:val="18"/>
        </w:rPr>
        <w:footnoteRef/>
      </w:r>
      <w:r w:rsidRPr="00AD4E32">
        <w:rPr>
          <w:rFonts w:ascii="Arial" w:hAnsi="Arial" w:cs="Arial"/>
          <w:sz w:val="18"/>
        </w:rPr>
        <w:t xml:space="preserve"> Artículo 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1ECED" w14:textId="77777777" w:rsidR="00FD1500" w:rsidRDefault="00FD1500" w:rsidP="00E42789">
    <w:pPr>
      <w:pStyle w:val="Encabezado"/>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53C"/>
    <w:multiLevelType w:val="hybridMultilevel"/>
    <w:tmpl w:val="11C64F4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EE53AF"/>
    <w:multiLevelType w:val="hybridMultilevel"/>
    <w:tmpl w:val="5558668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5B6676"/>
    <w:multiLevelType w:val="hybridMultilevel"/>
    <w:tmpl w:val="036ED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DB2FE9"/>
    <w:multiLevelType w:val="hybridMultilevel"/>
    <w:tmpl w:val="94B2DB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E35E03"/>
    <w:multiLevelType w:val="multilevel"/>
    <w:tmpl w:val="56BAB48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lang w:val="es-C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7F4EE3"/>
    <w:multiLevelType w:val="hybridMultilevel"/>
    <w:tmpl w:val="274CEB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B079A1"/>
    <w:multiLevelType w:val="hybridMultilevel"/>
    <w:tmpl w:val="EC6A2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FE568C"/>
    <w:multiLevelType w:val="hybridMultilevel"/>
    <w:tmpl w:val="BC800938"/>
    <w:lvl w:ilvl="0" w:tplc="12DE20D8">
      <w:start w:val="1"/>
      <w:numFmt w:val="lowerLetter"/>
      <w:lvlText w:val="%1)"/>
      <w:lvlJc w:val="left"/>
      <w:pPr>
        <w:ind w:left="360"/>
      </w:pPr>
      <w:rPr>
        <w:rFonts w:ascii="Arial" w:eastAsia="Palatino Linotype" w:hAnsi="Arial" w:cs="Arial" w:hint="default"/>
        <w:b w:val="0"/>
        <w:i w:val="0"/>
        <w:strike w:val="0"/>
        <w:dstrike w:val="0"/>
        <w:color w:val="000000"/>
        <w:sz w:val="22"/>
        <w:szCs w:val="22"/>
        <w:u w:val="none" w:color="000000"/>
        <w:bdr w:val="none" w:sz="0" w:space="0" w:color="auto"/>
        <w:shd w:val="clear" w:color="auto" w:fill="auto"/>
        <w:vertAlign w:val="baseline"/>
      </w:rPr>
    </w:lvl>
    <w:lvl w:ilvl="1" w:tplc="7976233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01C4D02">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696122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88E355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3CCCE8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57E142A">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83A977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B20A95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6351E0"/>
    <w:multiLevelType w:val="multilevel"/>
    <w:tmpl w:val="710A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51622"/>
    <w:multiLevelType w:val="hybridMultilevel"/>
    <w:tmpl w:val="BB00950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0F6933"/>
    <w:multiLevelType w:val="hybridMultilevel"/>
    <w:tmpl w:val="31F4C6D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70749C"/>
    <w:multiLevelType w:val="hybridMultilevel"/>
    <w:tmpl w:val="9CCA88EA"/>
    <w:lvl w:ilvl="0" w:tplc="CA06F796">
      <w:start w:val="1"/>
      <w:numFmt w:val="bullet"/>
      <w:lvlText w:val="•"/>
      <w:lvlJc w:val="left"/>
      <w:pPr>
        <w:ind w:left="1068"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4A0326"/>
    <w:multiLevelType w:val="hybridMultilevel"/>
    <w:tmpl w:val="EA9A9E0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8C3DCA"/>
    <w:multiLevelType w:val="multilevel"/>
    <w:tmpl w:val="6A08146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4C5C38"/>
    <w:multiLevelType w:val="multilevel"/>
    <w:tmpl w:val="34E81916"/>
    <w:lvl w:ilvl="0">
      <w:start w:val="1"/>
      <w:numFmt w:val="decimal"/>
      <w:lvlText w:val="%1."/>
      <w:lvlJc w:val="left"/>
      <w:pPr>
        <w:ind w:left="720" w:hanging="360"/>
      </w:pPr>
      <w:rPr>
        <w:rFonts w:hint="default"/>
      </w:rPr>
    </w:lvl>
    <w:lvl w:ilvl="1">
      <w:start w:val="1"/>
      <w:numFmt w:val="decimal"/>
      <w:isLgl/>
      <w:lvlText w:val="%1.%2."/>
      <w:lvlJc w:val="left"/>
      <w:pPr>
        <w:ind w:left="1128" w:hanging="72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584" w:hanging="1080"/>
      </w:pPr>
      <w:rPr>
        <w:rFonts w:hint="default"/>
      </w:rPr>
    </w:lvl>
    <w:lvl w:ilvl="4">
      <w:start w:val="1"/>
      <w:numFmt w:val="decimalZero"/>
      <w:isLgl/>
      <w:lvlText w:val="%1.%2.%3.%4.%5."/>
      <w:lvlJc w:val="left"/>
      <w:pPr>
        <w:ind w:left="1632"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904" w:hanging="2160"/>
      </w:pPr>
      <w:rPr>
        <w:rFonts w:hint="default"/>
      </w:rPr>
    </w:lvl>
  </w:abstractNum>
  <w:abstractNum w:abstractNumId="15" w15:restartNumberingAfterBreak="0">
    <w:nsid w:val="36620681"/>
    <w:multiLevelType w:val="hybridMultilevel"/>
    <w:tmpl w:val="439C316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6D25C7"/>
    <w:multiLevelType w:val="multilevel"/>
    <w:tmpl w:val="49B2BA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882D5A"/>
    <w:multiLevelType w:val="hybridMultilevel"/>
    <w:tmpl w:val="38B619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D87DFF"/>
    <w:multiLevelType w:val="multilevel"/>
    <w:tmpl w:val="09429882"/>
    <w:lvl w:ilvl="0">
      <w:start w:val="3"/>
      <w:numFmt w:val="decimal"/>
      <w:lvlText w:val="%1."/>
      <w:lvlJc w:val="left"/>
      <w:pPr>
        <w:ind w:left="720" w:hanging="720"/>
      </w:pPr>
      <w:rPr>
        <w:rFonts w:hint="default"/>
      </w:rPr>
    </w:lvl>
    <w:lvl w:ilvl="1">
      <w:start w:val="15"/>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19" w15:restartNumberingAfterBreak="0">
    <w:nsid w:val="445816C8"/>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15:restartNumberingAfterBreak="0">
    <w:nsid w:val="473F6D17"/>
    <w:multiLevelType w:val="multilevel"/>
    <w:tmpl w:val="BACCCEC0"/>
    <w:lvl w:ilvl="0">
      <w:start w:val="1"/>
      <w:numFmt w:val="decimal"/>
      <w:lvlText w:val="%1."/>
      <w:lvlJc w:val="left"/>
      <w:pPr>
        <w:ind w:left="408" w:hanging="408"/>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1" w15:restartNumberingAfterBreak="0">
    <w:nsid w:val="49FC7B5A"/>
    <w:multiLevelType w:val="multilevel"/>
    <w:tmpl w:val="21E813E6"/>
    <w:lvl w:ilvl="0">
      <w:start w:val="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1B8491F"/>
    <w:multiLevelType w:val="hybridMultilevel"/>
    <w:tmpl w:val="C302BCD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6C22FE"/>
    <w:multiLevelType w:val="hybridMultilevel"/>
    <w:tmpl w:val="380811AC"/>
    <w:lvl w:ilvl="0" w:tplc="CA06F796">
      <w:start w:val="1"/>
      <w:numFmt w:val="bullet"/>
      <w:lvlText w:val="•"/>
      <w:lvlJc w:val="left"/>
      <w:pPr>
        <w:ind w:left="1068"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C72845"/>
    <w:multiLevelType w:val="hybridMultilevel"/>
    <w:tmpl w:val="82C2B4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C5735CB"/>
    <w:multiLevelType w:val="multilevel"/>
    <w:tmpl w:val="824AB380"/>
    <w:lvl w:ilvl="0">
      <w:start w:val="2"/>
      <w:numFmt w:val="decimal"/>
      <w:lvlText w:val="%1."/>
      <w:lvlJc w:val="left"/>
      <w:pPr>
        <w:ind w:left="540" w:hanging="540"/>
      </w:pPr>
      <w:rPr>
        <w:rFonts w:eastAsia="Calibri" w:hint="default"/>
        <w:b w:val="0"/>
      </w:rPr>
    </w:lvl>
    <w:lvl w:ilvl="1">
      <w:start w:val="4"/>
      <w:numFmt w:val="decimal"/>
      <w:lvlText w:val="%1.%2."/>
      <w:lvlJc w:val="left"/>
      <w:pPr>
        <w:ind w:left="720" w:hanging="720"/>
      </w:pPr>
      <w:rPr>
        <w:rFonts w:eastAsia="Calibri" w:hint="default"/>
        <w:b/>
      </w:rPr>
    </w:lvl>
    <w:lvl w:ilvl="2">
      <w:start w:val="3"/>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6" w15:restartNumberingAfterBreak="0">
    <w:nsid w:val="63033F50"/>
    <w:multiLevelType w:val="hybridMultilevel"/>
    <w:tmpl w:val="1D8C0C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E97C59"/>
    <w:multiLevelType w:val="multilevel"/>
    <w:tmpl w:val="C630B0C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2F4BB5"/>
    <w:multiLevelType w:val="multilevel"/>
    <w:tmpl w:val="2FFC5BC2"/>
    <w:lvl w:ilvl="0">
      <w:start w:val="3"/>
      <w:numFmt w:val="decimal"/>
      <w:lvlText w:val="%1."/>
      <w:lvlJc w:val="left"/>
      <w:pPr>
        <w:ind w:left="390" w:hanging="390"/>
      </w:pPr>
      <w:rPr>
        <w:rFonts w:hint="default"/>
      </w:rPr>
    </w:lvl>
    <w:lvl w:ilvl="1">
      <w:start w:val="3"/>
      <w:numFmt w:val="decimal"/>
      <w:lvlText w:val="%1.%2."/>
      <w:lvlJc w:val="left"/>
      <w:pPr>
        <w:ind w:left="2018" w:hanging="72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974" w:hanging="108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930" w:hanging="144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886" w:hanging="1800"/>
      </w:pPr>
      <w:rPr>
        <w:rFonts w:hint="default"/>
      </w:rPr>
    </w:lvl>
    <w:lvl w:ilvl="8">
      <w:start w:val="1"/>
      <w:numFmt w:val="decimal"/>
      <w:lvlText w:val="%1.%2.%3.%4.%5.%6.%7.%8.%9."/>
      <w:lvlJc w:val="left"/>
      <w:pPr>
        <w:ind w:left="12544" w:hanging="2160"/>
      </w:pPr>
      <w:rPr>
        <w:rFonts w:hint="default"/>
      </w:rPr>
    </w:lvl>
  </w:abstractNum>
  <w:abstractNum w:abstractNumId="29" w15:restartNumberingAfterBreak="0">
    <w:nsid w:val="70362650"/>
    <w:multiLevelType w:val="multilevel"/>
    <w:tmpl w:val="5C127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7A95FC9"/>
    <w:multiLevelType w:val="multilevel"/>
    <w:tmpl w:val="DC1817F4"/>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AE60C6A"/>
    <w:multiLevelType w:val="multilevel"/>
    <w:tmpl w:val="34E81916"/>
    <w:lvl w:ilvl="0">
      <w:start w:val="1"/>
      <w:numFmt w:val="decimal"/>
      <w:lvlText w:val="%1."/>
      <w:lvlJc w:val="left"/>
      <w:pPr>
        <w:ind w:left="720" w:hanging="360"/>
      </w:pPr>
      <w:rPr>
        <w:rFonts w:hint="default"/>
      </w:rPr>
    </w:lvl>
    <w:lvl w:ilvl="1">
      <w:start w:val="1"/>
      <w:numFmt w:val="decimal"/>
      <w:isLgl/>
      <w:lvlText w:val="%1.%2."/>
      <w:lvlJc w:val="left"/>
      <w:pPr>
        <w:ind w:left="1128" w:hanging="72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584" w:hanging="1080"/>
      </w:pPr>
      <w:rPr>
        <w:rFonts w:hint="default"/>
      </w:rPr>
    </w:lvl>
    <w:lvl w:ilvl="4">
      <w:start w:val="1"/>
      <w:numFmt w:val="decimalZero"/>
      <w:isLgl/>
      <w:lvlText w:val="%1.%2.%3.%4.%5."/>
      <w:lvlJc w:val="left"/>
      <w:pPr>
        <w:ind w:left="1632"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904" w:hanging="2160"/>
      </w:pPr>
      <w:rPr>
        <w:rFonts w:hint="default"/>
      </w:rPr>
    </w:lvl>
  </w:abstractNum>
  <w:num w:numId="1">
    <w:abstractNumId w:val="19"/>
  </w:num>
  <w:num w:numId="2">
    <w:abstractNumId w:val="3"/>
  </w:num>
  <w:num w:numId="3">
    <w:abstractNumId w:val="17"/>
  </w:num>
  <w:num w:numId="4">
    <w:abstractNumId w:val="24"/>
  </w:num>
  <w:num w:numId="5">
    <w:abstractNumId w:val="27"/>
  </w:num>
  <w:num w:numId="6">
    <w:abstractNumId w:val="20"/>
  </w:num>
  <w:num w:numId="7">
    <w:abstractNumId w:val="23"/>
  </w:num>
  <w:num w:numId="8">
    <w:abstractNumId w:val="11"/>
  </w:num>
  <w:num w:numId="9">
    <w:abstractNumId w:val="5"/>
  </w:num>
  <w:num w:numId="10">
    <w:abstractNumId w:val="29"/>
  </w:num>
  <w:num w:numId="11">
    <w:abstractNumId w:val="31"/>
  </w:num>
  <w:num w:numId="12">
    <w:abstractNumId w:val="21"/>
  </w:num>
  <w:num w:numId="13">
    <w:abstractNumId w:val="6"/>
  </w:num>
  <w:num w:numId="14">
    <w:abstractNumId w:val="2"/>
  </w:num>
  <w:num w:numId="15">
    <w:abstractNumId w:val="4"/>
  </w:num>
  <w:num w:numId="16">
    <w:abstractNumId w:val="14"/>
  </w:num>
  <w:num w:numId="17">
    <w:abstractNumId w:val="10"/>
  </w:num>
  <w:num w:numId="18">
    <w:abstractNumId w:val="1"/>
  </w:num>
  <w:num w:numId="19">
    <w:abstractNumId w:val="15"/>
  </w:num>
  <w:num w:numId="20">
    <w:abstractNumId w:val="9"/>
  </w:num>
  <w:num w:numId="21">
    <w:abstractNumId w:val="22"/>
  </w:num>
  <w:num w:numId="22">
    <w:abstractNumId w:val="16"/>
  </w:num>
  <w:num w:numId="23">
    <w:abstractNumId w:val="12"/>
  </w:num>
  <w:num w:numId="24">
    <w:abstractNumId w:val="25"/>
  </w:num>
  <w:num w:numId="25">
    <w:abstractNumId w:val="30"/>
  </w:num>
  <w:num w:numId="26">
    <w:abstractNumId w:val="7"/>
  </w:num>
  <w:num w:numId="27">
    <w:abstractNumId w:val="18"/>
  </w:num>
  <w:num w:numId="28">
    <w:abstractNumId w:val="13"/>
  </w:num>
  <w:num w:numId="29">
    <w:abstractNumId w:val="28"/>
  </w:num>
  <w:num w:numId="30">
    <w:abstractNumId w:val="8"/>
  </w:num>
  <w:num w:numId="31">
    <w:abstractNumId w:val="26"/>
  </w:num>
  <w:num w:numId="32">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EF"/>
    <w:rsid w:val="00007BEF"/>
    <w:rsid w:val="00010B27"/>
    <w:rsid w:val="00012A6F"/>
    <w:rsid w:val="00015968"/>
    <w:rsid w:val="000174CA"/>
    <w:rsid w:val="00021B34"/>
    <w:rsid w:val="00030E6F"/>
    <w:rsid w:val="000323FB"/>
    <w:rsid w:val="000448F2"/>
    <w:rsid w:val="0005144A"/>
    <w:rsid w:val="00062482"/>
    <w:rsid w:val="00067D67"/>
    <w:rsid w:val="000707D0"/>
    <w:rsid w:val="00073CAD"/>
    <w:rsid w:val="00076F58"/>
    <w:rsid w:val="000A1BE3"/>
    <w:rsid w:val="000A2313"/>
    <w:rsid w:val="000A5958"/>
    <w:rsid w:val="000D73B3"/>
    <w:rsid w:val="000F2CCF"/>
    <w:rsid w:val="0011743B"/>
    <w:rsid w:val="00130849"/>
    <w:rsid w:val="00146735"/>
    <w:rsid w:val="0015746B"/>
    <w:rsid w:val="0016175A"/>
    <w:rsid w:val="00183958"/>
    <w:rsid w:val="00187C4A"/>
    <w:rsid w:val="00187D07"/>
    <w:rsid w:val="001A113B"/>
    <w:rsid w:val="001B2F66"/>
    <w:rsid w:val="001C3976"/>
    <w:rsid w:val="001C7484"/>
    <w:rsid w:val="001D1124"/>
    <w:rsid w:val="001D3226"/>
    <w:rsid w:val="001E0A5E"/>
    <w:rsid w:val="001E4766"/>
    <w:rsid w:val="001F1925"/>
    <w:rsid w:val="001F3EFD"/>
    <w:rsid w:val="001F6290"/>
    <w:rsid w:val="0020295B"/>
    <w:rsid w:val="00210244"/>
    <w:rsid w:val="00213781"/>
    <w:rsid w:val="00223456"/>
    <w:rsid w:val="00231C8F"/>
    <w:rsid w:val="002345EA"/>
    <w:rsid w:val="00260057"/>
    <w:rsid w:val="002674EF"/>
    <w:rsid w:val="00267C11"/>
    <w:rsid w:val="0028530C"/>
    <w:rsid w:val="00293257"/>
    <w:rsid w:val="002942B5"/>
    <w:rsid w:val="002A0A26"/>
    <w:rsid w:val="002A3DDC"/>
    <w:rsid w:val="002A4070"/>
    <w:rsid w:val="002D00C0"/>
    <w:rsid w:val="002D0E76"/>
    <w:rsid w:val="002E35D6"/>
    <w:rsid w:val="002E4A5D"/>
    <w:rsid w:val="002E731A"/>
    <w:rsid w:val="002F4DA3"/>
    <w:rsid w:val="002F6EF1"/>
    <w:rsid w:val="003029DD"/>
    <w:rsid w:val="003112AD"/>
    <w:rsid w:val="003145F7"/>
    <w:rsid w:val="0031759A"/>
    <w:rsid w:val="00320C61"/>
    <w:rsid w:val="00335AF3"/>
    <w:rsid w:val="0033692A"/>
    <w:rsid w:val="00346E49"/>
    <w:rsid w:val="00352E40"/>
    <w:rsid w:val="00353B62"/>
    <w:rsid w:val="0035541F"/>
    <w:rsid w:val="003719FD"/>
    <w:rsid w:val="00393331"/>
    <w:rsid w:val="00395EC9"/>
    <w:rsid w:val="003A224C"/>
    <w:rsid w:val="003B1F82"/>
    <w:rsid w:val="003B5BFC"/>
    <w:rsid w:val="003B6E0C"/>
    <w:rsid w:val="003C5955"/>
    <w:rsid w:val="003D4C3A"/>
    <w:rsid w:val="003F3A20"/>
    <w:rsid w:val="004170C6"/>
    <w:rsid w:val="004221CB"/>
    <w:rsid w:val="004261AF"/>
    <w:rsid w:val="00426A51"/>
    <w:rsid w:val="00436039"/>
    <w:rsid w:val="00460DCC"/>
    <w:rsid w:val="00464942"/>
    <w:rsid w:val="00464B05"/>
    <w:rsid w:val="004705EB"/>
    <w:rsid w:val="0047257A"/>
    <w:rsid w:val="00490A2D"/>
    <w:rsid w:val="004A3FBA"/>
    <w:rsid w:val="004A571C"/>
    <w:rsid w:val="004B23F2"/>
    <w:rsid w:val="004C2BAF"/>
    <w:rsid w:val="004C5D87"/>
    <w:rsid w:val="004D52BF"/>
    <w:rsid w:val="004F4DC7"/>
    <w:rsid w:val="005004BC"/>
    <w:rsid w:val="00502482"/>
    <w:rsid w:val="00503C63"/>
    <w:rsid w:val="005133C3"/>
    <w:rsid w:val="005155EB"/>
    <w:rsid w:val="00517D44"/>
    <w:rsid w:val="005244A2"/>
    <w:rsid w:val="0052497B"/>
    <w:rsid w:val="0052749B"/>
    <w:rsid w:val="00536C66"/>
    <w:rsid w:val="00537C1D"/>
    <w:rsid w:val="00544594"/>
    <w:rsid w:val="00546EF2"/>
    <w:rsid w:val="00551B82"/>
    <w:rsid w:val="0055573C"/>
    <w:rsid w:val="00556865"/>
    <w:rsid w:val="00560EC0"/>
    <w:rsid w:val="00572B26"/>
    <w:rsid w:val="00575F36"/>
    <w:rsid w:val="00576893"/>
    <w:rsid w:val="00586377"/>
    <w:rsid w:val="005A14A1"/>
    <w:rsid w:val="005A4E7A"/>
    <w:rsid w:val="005B023B"/>
    <w:rsid w:val="005B47AB"/>
    <w:rsid w:val="005B6132"/>
    <w:rsid w:val="005B79B2"/>
    <w:rsid w:val="005E004B"/>
    <w:rsid w:val="005F0786"/>
    <w:rsid w:val="005F4B9E"/>
    <w:rsid w:val="005F63FE"/>
    <w:rsid w:val="006036C3"/>
    <w:rsid w:val="00604AF3"/>
    <w:rsid w:val="00612754"/>
    <w:rsid w:val="00620302"/>
    <w:rsid w:val="0062332C"/>
    <w:rsid w:val="00626B7E"/>
    <w:rsid w:val="00631E3A"/>
    <w:rsid w:val="006417A8"/>
    <w:rsid w:val="00645F76"/>
    <w:rsid w:val="00653E1F"/>
    <w:rsid w:val="00660F74"/>
    <w:rsid w:val="006B7334"/>
    <w:rsid w:val="006C2D6A"/>
    <w:rsid w:val="006C54EE"/>
    <w:rsid w:val="006C5EA2"/>
    <w:rsid w:val="006C73F4"/>
    <w:rsid w:val="006D2A59"/>
    <w:rsid w:val="006E7AA8"/>
    <w:rsid w:val="006F1C3D"/>
    <w:rsid w:val="006F3862"/>
    <w:rsid w:val="006F4222"/>
    <w:rsid w:val="0070571F"/>
    <w:rsid w:val="00707FD4"/>
    <w:rsid w:val="007115F5"/>
    <w:rsid w:val="007123A3"/>
    <w:rsid w:val="007423F4"/>
    <w:rsid w:val="00760A8F"/>
    <w:rsid w:val="0076676E"/>
    <w:rsid w:val="00770EA2"/>
    <w:rsid w:val="0077241B"/>
    <w:rsid w:val="00791A00"/>
    <w:rsid w:val="00793D24"/>
    <w:rsid w:val="007B502A"/>
    <w:rsid w:val="007C2FD1"/>
    <w:rsid w:val="007C74BF"/>
    <w:rsid w:val="007D1EF4"/>
    <w:rsid w:val="007D5A74"/>
    <w:rsid w:val="007D781E"/>
    <w:rsid w:val="007E3E1D"/>
    <w:rsid w:val="007F507D"/>
    <w:rsid w:val="007F545A"/>
    <w:rsid w:val="007F7A9D"/>
    <w:rsid w:val="00804061"/>
    <w:rsid w:val="00825BDD"/>
    <w:rsid w:val="00827838"/>
    <w:rsid w:val="008306C4"/>
    <w:rsid w:val="00834C6B"/>
    <w:rsid w:val="008360F5"/>
    <w:rsid w:val="00843DE1"/>
    <w:rsid w:val="00850C24"/>
    <w:rsid w:val="00851E45"/>
    <w:rsid w:val="00854580"/>
    <w:rsid w:val="00854DD1"/>
    <w:rsid w:val="00871E1B"/>
    <w:rsid w:val="00891BF8"/>
    <w:rsid w:val="00894912"/>
    <w:rsid w:val="00896390"/>
    <w:rsid w:val="008A3667"/>
    <w:rsid w:val="008D109B"/>
    <w:rsid w:val="008D22B7"/>
    <w:rsid w:val="008D26FA"/>
    <w:rsid w:val="008E0BC1"/>
    <w:rsid w:val="008E2315"/>
    <w:rsid w:val="00902710"/>
    <w:rsid w:val="00905319"/>
    <w:rsid w:val="0091096D"/>
    <w:rsid w:val="00923541"/>
    <w:rsid w:val="00924166"/>
    <w:rsid w:val="00933910"/>
    <w:rsid w:val="00936EEF"/>
    <w:rsid w:val="00940C1C"/>
    <w:rsid w:val="00940E2C"/>
    <w:rsid w:val="00947110"/>
    <w:rsid w:val="00950CA3"/>
    <w:rsid w:val="00954FF6"/>
    <w:rsid w:val="00961759"/>
    <w:rsid w:val="00966C03"/>
    <w:rsid w:val="0097018F"/>
    <w:rsid w:val="009A3A5F"/>
    <w:rsid w:val="009C4D61"/>
    <w:rsid w:val="009D17E8"/>
    <w:rsid w:val="009E0AFD"/>
    <w:rsid w:val="009E592D"/>
    <w:rsid w:val="009F5273"/>
    <w:rsid w:val="00A06F28"/>
    <w:rsid w:val="00A216AD"/>
    <w:rsid w:val="00A22BB1"/>
    <w:rsid w:val="00A30557"/>
    <w:rsid w:val="00A31A5D"/>
    <w:rsid w:val="00A420EE"/>
    <w:rsid w:val="00A517A8"/>
    <w:rsid w:val="00A538CD"/>
    <w:rsid w:val="00A647D0"/>
    <w:rsid w:val="00A649BE"/>
    <w:rsid w:val="00A67E73"/>
    <w:rsid w:val="00A703CB"/>
    <w:rsid w:val="00A8692E"/>
    <w:rsid w:val="00A8761D"/>
    <w:rsid w:val="00A915E1"/>
    <w:rsid w:val="00A931B0"/>
    <w:rsid w:val="00A97761"/>
    <w:rsid w:val="00AA1BDF"/>
    <w:rsid w:val="00AB1B2D"/>
    <w:rsid w:val="00AC17B5"/>
    <w:rsid w:val="00AC1CE2"/>
    <w:rsid w:val="00AC386F"/>
    <w:rsid w:val="00AC6AA1"/>
    <w:rsid w:val="00AD5DE6"/>
    <w:rsid w:val="00AD6CB8"/>
    <w:rsid w:val="00AE467F"/>
    <w:rsid w:val="00AF316B"/>
    <w:rsid w:val="00B01AA0"/>
    <w:rsid w:val="00B11DC5"/>
    <w:rsid w:val="00B127C4"/>
    <w:rsid w:val="00B12C8A"/>
    <w:rsid w:val="00B151ED"/>
    <w:rsid w:val="00B2621F"/>
    <w:rsid w:val="00B3548B"/>
    <w:rsid w:val="00B3633D"/>
    <w:rsid w:val="00B41071"/>
    <w:rsid w:val="00B472AD"/>
    <w:rsid w:val="00B62AC3"/>
    <w:rsid w:val="00B67465"/>
    <w:rsid w:val="00B96DE8"/>
    <w:rsid w:val="00BB5E48"/>
    <w:rsid w:val="00BB70EA"/>
    <w:rsid w:val="00BC4677"/>
    <w:rsid w:val="00BD0EC1"/>
    <w:rsid w:val="00BD2AA1"/>
    <w:rsid w:val="00BD66AC"/>
    <w:rsid w:val="00BE01D7"/>
    <w:rsid w:val="00BE306A"/>
    <w:rsid w:val="00BE6100"/>
    <w:rsid w:val="00BE76C4"/>
    <w:rsid w:val="00BE7C05"/>
    <w:rsid w:val="00BF3520"/>
    <w:rsid w:val="00BF4D2B"/>
    <w:rsid w:val="00C006FC"/>
    <w:rsid w:val="00C120CB"/>
    <w:rsid w:val="00C12A90"/>
    <w:rsid w:val="00C17864"/>
    <w:rsid w:val="00C20BC1"/>
    <w:rsid w:val="00C315F6"/>
    <w:rsid w:val="00C340D6"/>
    <w:rsid w:val="00C366A8"/>
    <w:rsid w:val="00C42B04"/>
    <w:rsid w:val="00C471B4"/>
    <w:rsid w:val="00C50FFA"/>
    <w:rsid w:val="00C512A6"/>
    <w:rsid w:val="00C57605"/>
    <w:rsid w:val="00C6711A"/>
    <w:rsid w:val="00C73021"/>
    <w:rsid w:val="00C7349B"/>
    <w:rsid w:val="00C82F2C"/>
    <w:rsid w:val="00C83C93"/>
    <w:rsid w:val="00C85706"/>
    <w:rsid w:val="00C91A76"/>
    <w:rsid w:val="00C935E5"/>
    <w:rsid w:val="00CA57FB"/>
    <w:rsid w:val="00CA7197"/>
    <w:rsid w:val="00CA7810"/>
    <w:rsid w:val="00CB32D5"/>
    <w:rsid w:val="00CB4CB8"/>
    <w:rsid w:val="00CE12E1"/>
    <w:rsid w:val="00CE4605"/>
    <w:rsid w:val="00D00ECA"/>
    <w:rsid w:val="00D01F7C"/>
    <w:rsid w:val="00D0548E"/>
    <w:rsid w:val="00D26F02"/>
    <w:rsid w:val="00D502C8"/>
    <w:rsid w:val="00D50929"/>
    <w:rsid w:val="00D55AB6"/>
    <w:rsid w:val="00D600D2"/>
    <w:rsid w:val="00D719CA"/>
    <w:rsid w:val="00D95004"/>
    <w:rsid w:val="00DA6004"/>
    <w:rsid w:val="00DA6791"/>
    <w:rsid w:val="00DC104A"/>
    <w:rsid w:val="00DD3D43"/>
    <w:rsid w:val="00DD5DE3"/>
    <w:rsid w:val="00DE5022"/>
    <w:rsid w:val="00E040B8"/>
    <w:rsid w:val="00E10CBA"/>
    <w:rsid w:val="00E126D5"/>
    <w:rsid w:val="00E12F12"/>
    <w:rsid w:val="00E303A4"/>
    <w:rsid w:val="00E35D34"/>
    <w:rsid w:val="00E379F8"/>
    <w:rsid w:val="00E42789"/>
    <w:rsid w:val="00E45774"/>
    <w:rsid w:val="00E53207"/>
    <w:rsid w:val="00E54DBB"/>
    <w:rsid w:val="00E63BE3"/>
    <w:rsid w:val="00E674A0"/>
    <w:rsid w:val="00E67E09"/>
    <w:rsid w:val="00E845D3"/>
    <w:rsid w:val="00E8795E"/>
    <w:rsid w:val="00E9020C"/>
    <w:rsid w:val="00E94181"/>
    <w:rsid w:val="00EF31B8"/>
    <w:rsid w:val="00EF69B8"/>
    <w:rsid w:val="00F008BA"/>
    <w:rsid w:val="00F10188"/>
    <w:rsid w:val="00F12204"/>
    <w:rsid w:val="00F23CB5"/>
    <w:rsid w:val="00F24A6D"/>
    <w:rsid w:val="00F26BAA"/>
    <w:rsid w:val="00F44A64"/>
    <w:rsid w:val="00F453A0"/>
    <w:rsid w:val="00F5176B"/>
    <w:rsid w:val="00F66DE1"/>
    <w:rsid w:val="00F82098"/>
    <w:rsid w:val="00F856F8"/>
    <w:rsid w:val="00FA2450"/>
    <w:rsid w:val="00FA35D0"/>
    <w:rsid w:val="00FA6859"/>
    <w:rsid w:val="00FD1500"/>
    <w:rsid w:val="00FD1C3D"/>
    <w:rsid w:val="00FD493A"/>
    <w:rsid w:val="00FF4D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DD91"/>
  <w15:chartTrackingRefBased/>
  <w15:docId w15:val="{5B9B2786-F965-4F4C-9B49-EF19C683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EF"/>
    <w:pPr>
      <w:spacing w:after="200" w:line="276" w:lineRule="auto"/>
    </w:pPr>
    <w:rPr>
      <w:rFonts w:ascii="Calibri" w:eastAsia="Calibri" w:hAnsi="Calibri" w:cs="Times New Roman"/>
    </w:rPr>
  </w:style>
  <w:style w:type="paragraph" w:styleId="Ttulo1">
    <w:name w:val="heading 1"/>
    <w:basedOn w:val="Normal"/>
    <w:next w:val="Normal"/>
    <w:link w:val="Ttulo1Car"/>
    <w:qFormat/>
    <w:rsid w:val="002674EF"/>
    <w:pPr>
      <w:keepNext/>
      <w:numPr>
        <w:numId w:val="1"/>
      </w:numPr>
      <w:spacing w:before="360" w:after="120" w:line="300" w:lineRule="atLeast"/>
      <w:jc w:val="both"/>
      <w:outlineLvl w:val="0"/>
    </w:pPr>
    <w:rPr>
      <w:rFonts w:ascii="Helvetica" w:eastAsia="Times New Roman" w:hAnsi="Helvetica"/>
      <w:b/>
      <w:sz w:val="24"/>
      <w:szCs w:val="20"/>
      <w:lang w:val="es-ES" w:eastAsia="es-MX"/>
    </w:rPr>
  </w:style>
  <w:style w:type="paragraph" w:styleId="Ttulo2">
    <w:name w:val="heading 2"/>
    <w:basedOn w:val="Normal"/>
    <w:next w:val="Normal"/>
    <w:link w:val="Ttulo2Car"/>
    <w:qFormat/>
    <w:rsid w:val="002674EF"/>
    <w:pPr>
      <w:keepNext/>
      <w:numPr>
        <w:ilvl w:val="1"/>
        <w:numId w:val="1"/>
      </w:numPr>
      <w:spacing w:before="120" w:after="120" w:line="300" w:lineRule="atLeast"/>
      <w:jc w:val="both"/>
      <w:outlineLvl w:val="1"/>
    </w:pPr>
    <w:rPr>
      <w:rFonts w:ascii="Helvetica" w:eastAsia="Times New Roman" w:hAnsi="Helvetica"/>
      <w:b/>
      <w:sz w:val="24"/>
      <w:szCs w:val="20"/>
      <w:lang w:val="es-ES" w:eastAsia="es-MX"/>
    </w:rPr>
  </w:style>
  <w:style w:type="paragraph" w:styleId="Ttulo3">
    <w:name w:val="heading 3"/>
    <w:basedOn w:val="Normal"/>
    <w:next w:val="Normal"/>
    <w:link w:val="Ttulo3Car"/>
    <w:qFormat/>
    <w:rsid w:val="002674EF"/>
    <w:pPr>
      <w:keepNext/>
      <w:numPr>
        <w:ilvl w:val="2"/>
        <w:numId w:val="1"/>
      </w:numPr>
      <w:spacing w:before="240" w:after="60"/>
      <w:outlineLvl w:val="2"/>
    </w:pPr>
    <w:rPr>
      <w:rFonts w:ascii="Arial" w:eastAsia="Times New Roman" w:hAnsi="Arial"/>
      <w:b/>
      <w:bCs/>
      <w:sz w:val="24"/>
      <w:szCs w:val="26"/>
      <w:lang w:val="es-ES"/>
    </w:rPr>
  </w:style>
  <w:style w:type="paragraph" w:styleId="Ttulo4">
    <w:name w:val="heading 4"/>
    <w:basedOn w:val="Normal"/>
    <w:next w:val="Normal"/>
    <w:link w:val="Ttulo4Car"/>
    <w:qFormat/>
    <w:rsid w:val="002674EF"/>
    <w:pPr>
      <w:keepNext/>
      <w:numPr>
        <w:ilvl w:val="3"/>
        <w:numId w:val="1"/>
      </w:numPr>
      <w:spacing w:before="240" w:after="60"/>
      <w:outlineLvl w:val="3"/>
    </w:pPr>
    <w:rPr>
      <w:rFonts w:eastAsia="Times New Roman"/>
      <w:b/>
      <w:bCs/>
      <w:sz w:val="28"/>
      <w:szCs w:val="28"/>
      <w:lang w:val="es-ES"/>
    </w:rPr>
  </w:style>
  <w:style w:type="paragraph" w:styleId="Ttulo5">
    <w:name w:val="heading 5"/>
    <w:basedOn w:val="Normal"/>
    <w:next w:val="Normal"/>
    <w:link w:val="Ttulo5Car"/>
    <w:qFormat/>
    <w:rsid w:val="002674EF"/>
    <w:pPr>
      <w:numPr>
        <w:ilvl w:val="4"/>
        <w:numId w:val="1"/>
      </w:numPr>
      <w:spacing w:before="240" w:after="60"/>
      <w:outlineLvl w:val="4"/>
    </w:pPr>
    <w:rPr>
      <w:rFonts w:eastAsia="Times New Roman"/>
      <w:b/>
      <w:bCs/>
      <w:i/>
      <w:iCs/>
      <w:sz w:val="26"/>
      <w:szCs w:val="26"/>
      <w:lang w:val="es-ES"/>
    </w:rPr>
  </w:style>
  <w:style w:type="paragraph" w:styleId="Ttulo6">
    <w:name w:val="heading 6"/>
    <w:basedOn w:val="Normal"/>
    <w:next w:val="Normal"/>
    <w:link w:val="Ttulo6Car"/>
    <w:qFormat/>
    <w:rsid w:val="002674EF"/>
    <w:pPr>
      <w:numPr>
        <w:ilvl w:val="5"/>
        <w:numId w:val="1"/>
      </w:numPr>
      <w:spacing w:before="240" w:after="60"/>
      <w:outlineLvl w:val="5"/>
    </w:pPr>
    <w:rPr>
      <w:rFonts w:eastAsia="Times New Roman"/>
      <w:b/>
      <w:bCs/>
      <w:lang w:val="es-ES"/>
    </w:rPr>
  </w:style>
  <w:style w:type="paragraph" w:styleId="Ttulo7">
    <w:name w:val="heading 7"/>
    <w:basedOn w:val="Normal"/>
    <w:next w:val="Normal"/>
    <w:link w:val="Ttulo7Car"/>
    <w:qFormat/>
    <w:rsid w:val="002674EF"/>
    <w:pPr>
      <w:numPr>
        <w:ilvl w:val="6"/>
        <w:numId w:val="1"/>
      </w:numPr>
      <w:spacing w:before="240" w:after="60"/>
      <w:outlineLvl w:val="6"/>
    </w:pPr>
    <w:rPr>
      <w:rFonts w:eastAsia="Times New Roman"/>
      <w:sz w:val="24"/>
      <w:szCs w:val="24"/>
      <w:lang w:val="es-ES"/>
    </w:rPr>
  </w:style>
  <w:style w:type="paragraph" w:styleId="Ttulo8">
    <w:name w:val="heading 8"/>
    <w:basedOn w:val="Normal"/>
    <w:next w:val="Normal"/>
    <w:link w:val="Ttulo8Car"/>
    <w:qFormat/>
    <w:rsid w:val="002674EF"/>
    <w:pPr>
      <w:numPr>
        <w:ilvl w:val="7"/>
        <w:numId w:val="1"/>
      </w:numPr>
      <w:spacing w:before="240" w:after="60"/>
      <w:outlineLvl w:val="7"/>
    </w:pPr>
    <w:rPr>
      <w:rFonts w:eastAsia="Times New Roman"/>
      <w:i/>
      <w:iCs/>
      <w:sz w:val="24"/>
      <w:szCs w:val="24"/>
      <w:lang w:val="es-ES"/>
    </w:rPr>
  </w:style>
  <w:style w:type="paragraph" w:styleId="Ttulo9">
    <w:name w:val="heading 9"/>
    <w:basedOn w:val="Normal"/>
    <w:next w:val="Normal"/>
    <w:link w:val="Ttulo9Car"/>
    <w:qFormat/>
    <w:rsid w:val="002674EF"/>
    <w:pPr>
      <w:numPr>
        <w:ilvl w:val="8"/>
        <w:numId w:val="1"/>
      </w:numPr>
      <w:spacing w:before="240" w:after="60"/>
      <w:outlineLvl w:val="8"/>
    </w:pPr>
    <w:rPr>
      <w:rFonts w:ascii="Cambria" w:eastAsia="Times New Roman" w:hAnsi="Cambr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74EF"/>
    <w:rPr>
      <w:rFonts w:ascii="Helvetica" w:eastAsia="Times New Roman" w:hAnsi="Helvetica" w:cs="Times New Roman"/>
      <w:b/>
      <w:sz w:val="24"/>
      <w:szCs w:val="20"/>
      <w:lang w:val="es-ES" w:eastAsia="es-MX"/>
    </w:rPr>
  </w:style>
  <w:style w:type="character" w:customStyle="1" w:styleId="Ttulo2Car">
    <w:name w:val="Título 2 Car"/>
    <w:basedOn w:val="Fuentedeprrafopredeter"/>
    <w:link w:val="Ttulo2"/>
    <w:rsid w:val="002674EF"/>
    <w:rPr>
      <w:rFonts w:ascii="Helvetica" w:eastAsia="Times New Roman" w:hAnsi="Helvetica" w:cs="Times New Roman"/>
      <w:b/>
      <w:sz w:val="24"/>
      <w:szCs w:val="20"/>
      <w:lang w:val="es-ES" w:eastAsia="es-MX"/>
    </w:rPr>
  </w:style>
  <w:style w:type="character" w:customStyle="1" w:styleId="Ttulo3Car">
    <w:name w:val="Título 3 Car"/>
    <w:basedOn w:val="Fuentedeprrafopredeter"/>
    <w:link w:val="Ttulo3"/>
    <w:rsid w:val="002674EF"/>
    <w:rPr>
      <w:rFonts w:ascii="Arial" w:eastAsia="Times New Roman" w:hAnsi="Arial" w:cs="Times New Roman"/>
      <w:b/>
      <w:bCs/>
      <w:sz w:val="24"/>
      <w:szCs w:val="26"/>
      <w:lang w:val="es-ES"/>
    </w:rPr>
  </w:style>
  <w:style w:type="character" w:customStyle="1" w:styleId="Ttulo4Car">
    <w:name w:val="Título 4 Car"/>
    <w:basedOn w:val="Fuentedeprrafopredeter"/>
    <w:link w:val="Ttulo4"/>
    <w:rsid w:val="002674EF"/>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2674EF"/>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2674EF"/>
    <w:rPr>
      <w:rFonts w:ascii="Calibri" w:eastAsia="Times New Roman" w:hAnsi="Calibri" w:cs="Times New Roman"/>
      <w:b/>
      <w:bCs/>
      <w:lang w:val="es-ES"/>
    </w:rPr>
  </w:style>
  <w:style w:type="character" w:customStyle="1" w:styleId="Ttulo7Car">
    <w:name w:val="Título 7 Car"/>
    <w:basedOn w:val="Fuentedeprrafopredeter"/>
    <w:link w:val="Ttulo7"/>
    <w:rsid w:val="002674EF"/>
    <w:rPr>
      <w:rFonts w:ascii="Calibri" w:eastAsia="Times New Roman" w:hAnsi="Calibri" w:cs="Times New Roman"/>
      <w:sz w:val="24"/>
      <w:szCs w:val="24"/>
      <w:lang w:val="es-ES"/>
    </w:rPr>
  </w:style>
  <w:style w:type="character" w:customStyle="1" w:styleId="Ttulo8Car">
    <w:name w:val="Título 8 Car"/>
    <w:basedOn w:val="Fuentedeprrafopredeter"/>
    <w:link w:val="Ttulo8"/>
    <w:rsid w:val="002674EF"/>
    <w:rPr>
      <w:rFonts w:ascii="Calibri" w:eastAsia="Times New Roman" w:hAnsi="Calibri" w:cs="Times New Roman"/>
      <w:i/>
      <w:iCs/>
      <w:sz w:val="24"/>
      <w:szCs w:val="24"/>
      <w:lang w:val="es-ES"/>
    </w:rPr>
  </w:style>
  <w:style w:type="character" w:customStyle="1" w:styleId="Ttulo9Car">
    <w:name w:val="Título 9 Car"/>
    <w:basedOn w:val="Fuentedeprrafopredeter"/>
    <w:link w:val="Ttulo9"/>
    <w:rsid w:val="002674EF"/>
    <w:rPr>
      <w:rFonts w:ascii="Cambria" w:eastAsia="Times New Roman" w:hAnsi="Cambria" w:cs="Times New Roman"/>
      <w:lang w:val="es-ES"/>
    </w:rPr>
  </w:style>
  <w:style w:type="numbering" w:customStyle="1" w:styleId="Sinlista1">
    <w:name w:val="Sin lista1"/>
    <w:next w:val="Sinlista"/>
    <w:semiHidden/>
    <w:rsid w:val="002674EF"/>
  </w:style>
  <w:style w:type="paragraph" w:styleId="Encabezado">
    <w:name w:val="header"/>
    <w:basedOn w:val="Normal"/>
    <w:link w:val="EncabezadoCar"/>
    <w:unhideWhenUsed/>
    <w:rsid w:val="002674EF"/>
    <w:pPr>
      <w:tabs>
        <w:tab w:val="center" w:pos="4419"/>
        <w:tab w:val="right" w:pos="8838"/>
      </w:tabs>
      <w:spacing w:after="0" w:line="240" w:lineRule="auto"/>
    </w:pPr>
  </w:style>
  <w:style w:type="character" w:customStyle="1" w:styleId="EncabezadoCar">
    <w:name w:val="Encabezado Car"/>
    <w:basedOn w:val="Fuentedeprrafopredeter"/>
    <w:link w:val="Encabezado"/>
    <w:rsid w:val="002674EF"/>
    <w:rPr>
      <w:rFonts w:ascii="Calibri" w:eastAsia="Calibri" w:hAnsi="Calibri" w:cs="Times New Roman"/>
    </w:rPr>
  </w:style>
  <w:style w:type="paragraph" w:styleId="Piedepgina">
    <w:name w:val="footer"/>
    <w:basedOn w:val="Normal"/>
    <w:link w:val="PiedepginaCar"/>
    <w:unhideWhenUsed/>
    <w:rsid w:val="002674EF"/>
    <w:pPr>
      <w:tabs>
        <w:tab w:val="center" w:pos="4419"/>
        <w:tab w:val="right" w:pos="8838"/>
      </w:tabs>
      <w:spacing w:after="0" w:line="240" w:lineRule="auto"/>
    </w:pPr>
  </w:style>
  <w:style w:type="character" w:customStyle="1" w:styleId="PiedepginaCar">
    <w:name w:val="Pie de página Car"/>
    <w:basedOn w:val="Fuentedeprrafopredeter"/>
    <w:link w:val="Piedepgina"/>
    <w:rsid w:val="002674EF"/>
    <w:rPr>
      <w:rFonts w:ascii="Calibri" w:eastAsia="Calibri" w:hAnsi="Calibri" w:cs="Times New Roman"/>
    </w:rPr>
  </w:style>
  <w:style w:type="paragraph" w:styleId="Textodeglobo">
    <w:name w:val="Balloon Text"/>
    <w:basedOn w:val="Normal"/>
    <w:link w:val="TextodegloboCar"/>
    <w:semiHidden/>
    <w:unhideWhenUsed/>
    <w:rsid w:val="002674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2674EF"/>
    <w:rPr>
      <w:rFonts w:ascii="Tahoma" w:eastAsia="Calibri" w:hAnsi="Tahoma" w:cs="Tahoma"/>
      <w:sz w:val="16"/>
      <w:szCs w:val="16"/>
    </w:rPr>
  </w:style>
  <w:style w:type="character" w:styleId="Hipervnculo">
    <w:name w:val="Hyperlink"/>
    <w:uiPriority w:val="99"/>
    <w:rsid w:val="002674EF"/>
    <w:rPr>
      <w:color w:val="0000FF"/>
      <w:u w:val="single"/>
    </w:rPr>
  </w:style>
  <w:style w:type="paragraph" w:styleId="TDC1">
    <w:name w:val="toc 1"/>
    <w:basedOn w:val="Normal"/>
    <w:next w:val="Normal"/>
    <w:autoRedefine/>
    <w:uiPriority w:val="39"/>
    <w:unhideWhenUsed/>
    <w:rsid w:val="002674EF"/>
    <w:rPr>
      <w:lang w:val="es-ES"/>
    </w:rPr>
  </w:style>
  <w:style w:type="paragraph" w:styleId="TDC2">
    <w:name w:val="toc 2"/>
    <w:basedOn w:val="Normal"/>
    <w:next w:val="Normal"/>
    <w:autoRedefine/>
    <w:uiPriority w:val="39"/>
    <w:unhideWhenUsed/>
    <w:rsid w:val="002674EF"/>
    <w:pPr>
      <w:ind w:left="220"/>
    </w:pPr>
    <w:rPr>
      <w:lang w:val="es-ES"/>
    </w:rPr>
  </w:style>
  <w:style w:type="paragraph" w:styleId="TDC3">
    <w:name w:val="toc 3"/>
    <w:basedOn w:val="Normal"/>
    <w:next w:val="Normal"/>
    <w:autoRedefine/>
    <w:uiPriority w:val="39"/>
    <w:unhideWhenUsed/>
    <w:rsid w:val="002674EF"/>
    <w:pPr>
      <w:tabs>
        <w:tab w:val="left" w:pos="1540"/>
        <w:tab w:val="right" w:leader="dot" w:pos="8828"/>
      </w:tabs>
    </w:pPr>
    <w:rPr>
      <w:rFonts w:ascii="Arial" w:eastAsia="Times New Roman" w:hAnsi="Arial" w:cs="Arial"/>
      <w:b/>
      <w:noProof/>
      <w:lang w:eastAsia="es-CO"/>
    </w:rPr>
  </w:style>
  <w:style w:type="character" w:styleId="Nmerodepgina">
    <w:name w:val="page number"/>
    <w:basedOn w:val="Fuentedeprrafopredeter"/>
    <w:rsid w:val="002674EF"/>
  </w:style>
  <w:style w:type="paragraph" w:styleId="Prrafodelista">
    <w:name w:val="List Paragraph"/>
    <w:aliases w:val="List Paragraph,Fotografía"/>
    <w:basedOn w:val="Normal"/>
    <w:link w:val="PrrafodelistaCar"/>
    <w:uiPriority w:val="34"/>
    <w:qFormat/>
    <w:rsid w:val="002674EF"/>
    <w:pPr>
      <w:ind w:left="720"/>
      <w:contextualSpacing/>
    </w:pPr>
  </w:style>
  <w:style w:type="paragraph" w:styleId="Textonotapie">
    <w:name w:val="footnote text"/>
    <w:basedOn w:val="Normal"/>
    <w:link w:val="TextonotapieCar"/>
    <w:uiPriority w:val="99"/>
    <w:semiHidden/>
    <w:unhideWhenUsed/>
    <w:rsid w:val="002674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74EF"/>
    <w:rPr>
      <w:rFonts w:ascii="Calibri" w:eastAsia="Calibri" w:hAnsi="Calibri" w:cs="Times New Roman"/>
      <w:sz w:val="20"/>
      <w:szCs w:val="20"/>
    </w:rPr>
  </w:style>
  <w:style w:type="character" w:styleId="Refdenotaalpie">
    <w:name w:val="footnote reference"/>
    <w:basedOn w:val="Fuentedeprrafopredeter"/>
    <w:uiPriority w:val="99"/>
    <w:unhideWhenUsed/>
    <w:rsid w:val="002674EF"/>
    <w:rPr>
      <w:vertAlign w:val="superscript"/>
    </w:rPr>
  </w:style>
  <w:style w:type="paragraph" w:styleId="NormalWeb">
    <w:name w:val="Normal (Web)"/>
    <w:basedOn w:val="Normal"/>
    <w:uiPriority w:val="99"/>
    <w:semiHidden/>
    <w:unhideWhenUsed/>
    <w:rsid w:val="002674EF"/>
    <w:pPr>
      <w:spacing w:before="100" w:beforeAutospacing="1" w:after="100" w:afterAutospacing="1" w:line="240" w:lineRule="auto"/>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2674EF"/>
    <w:rPr>
      <w:sz w:val="16"/>
      <w:szCs w:val="16"/>
    </w:rPr>
  </w:style>
  <w:style w:type="paragraph" w:styleId="Textocomentario">
    <w:name w:val="annotation text"/>
    <w:basedOn w:val="Normal"/>
    <w:link w:val="TextocomentarioCar"/>
    <w:uiPriority w:val="99"/>
    <w:semiHidden/>
    <w:unhideWhenUsed/>
    <w:rsid w:val="002674EF"/>
    <w:rPr>
      <w:sz w:val="20"/>
      <w:szCs w:val="20"/>
    </w:rPr>
  </w:style>
  <w:style w:type="character" w:customStyle="1" w:styleId="TextocomentarioCar">
    <w:name w:val="Texto comentario Car"/>
    <w:basedOn w:val="Fuentedeprrafopredeter"/>
    <w:link w:val="Textocomentario"/>
    <w:uiPriority w:val="99"/>
    <w:semiHidden/>
    <w:rsid w:val="002674E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674EF"/>
    <w:rPr>
      <w:b/>
      <w:bCs/>
    </w:rPr>
  </w:style>
  <w:style w:type="character" w:customStyle="1" w:styleId="AsuntodelcomentarioCar">
    <w:name w:val="Asunto del comentario Car"/>
    <w:basedOn w:val="TextocomentarioCar"/>
    <w:link w:val="Asuntodelcomentario"/>
    <w:uiPriority w:val="99"/>
    <w:semiHidden/>
    <w:rsid w:val="002674EF"/>
    <w:rPr>
      <w:rFonts w:ascii="Calibri" w:eastAsia="Calibri" w:hAnsi="Calibri" w:cs="Times New Roman"/>
      <w:b/>
      <w:bCs/>
      <w:sz w:val="20"/>
      <w:szCs w:val="20"/>
    </w:rPr>
  </w:style>
  <w:style w:type="table" w:styleId="Tablaconcuadrcula">
    <w:name w:val="Table Grid"/>
    <w:basedOn w:val="Tablanormal"/>
    <w:uiPriority w:val="39"/>
    <w:rsid w:val="00BD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44594"/>
    <w:rPr>
      <w:color w:val="954F72" w:themeColor="followedHyperlink"/>
      <w:u w:val="single"/>
    </w:rPr>
  </w:style>
  <w:style w:type="character" w:customStyle="1" w:styleId="apple-converted-space">
    <w:name w:val="apple-converted-space"/>
    <w:basedOn w:val="Fuentedeprrafopredeter"/>
    <w:rsid w:val="00891BF8"/>
  </w:style>
  <w:style w:type="character" w:customStyle="1" w:styleId="PrrafodelistaCar">
    <w:name w:val="Párrafo de lista Car"/>
    <w:aliases w:val="List Paragraph Car,Fotografía Car"/>
    <w:link w:val="Prrafodelista"/>
    <w:uiPriority w:val="34"/>
    <w:locked/>
    <w:rsid w:val="00E12F12"/>
    <w:rPr>
      <w:rFonts w:ascii="Calibri" w:eastAsia="Calibri" w:hAnsi="Calibri" w:cs="Times New Roman"/>
    </w:rPr>
  </w:style>
  <w:style w:type="paragraph" w:styleId="Sinespaciado">
    <w:name w:val="No Spacing"/>
    <w:uiPriority w:val="1"/>
    <w:qFormat/>
    <w:rsid w:val="00BE01D7"/>
    <w:pPr>
      <w:spacing w:after="0" w:line="240" w:lineRule="auto"/>
    </w:pPr>
    <w:rPr>
      <w:rFonts w:ascii="Calibri" w:eastAsia="Calibri" w:hAnsi="Calibri" w:cs="Times New Roman"/>
    </w:rPr>
  </w:style>
  <w:style w:type="table" w:styleId="Tabladecuadrcula5oscura-nfasis5">
    <w:name w:val="Grid Table 5 Dark Accent 5"/>
    <w:basedOn w:val="Tablanormal"/>
    <w:uiPriority w:val="50"/>
    <w:rsid w:val="002E35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2-nfasis5">
    <w:name w:val="Grid Table 2 Accent 5"/>
    <w:basedOn w:val="Tablanormal"/>
    <w:uiPriority w:val="47"/>
    <w:rsid w:val="00E941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3-nfasis5">
    <w:name w:val="Grid Table 3 Accent 5"/>
    <w:basedOn w:val="Tablanormal"/>
    <w:uiPriority w:val="48"/>
    <w:rsid w:val="00E9418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4-nfasis5">
    <w:name w:val="Grid Table 4 Accent 5"/>
    <w:basedOn w:val="Tablanormal"/>
    <w:uiPriority w:val="49"/>
    <w:rsid w:val="00E9418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5">
    <w:name w:val="List Table 4 Accent 5"/>
    <w:basedOn w:val="Tablanormal"/>
    <w:uiPriority w:val="49"/>
    <w:rsid w:val="00E9418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bmed.edu.co" TargetMode="External"/><Relationship Id="rId13" Type="http://schemas.openxmlformats.org/officeDocument/2006/relationships/hyperlink" Target="http://www.envigado.gov.co" TargetMode="External"/><Relationship Id="rId18" Type="http://schemas.openxmlformats.org/officeDocument/2006/relationships/hyperlink" Target="mailto:proce.curadoresenvi@usbmed.edu.co" TargetMode="External"/><Relationship Id="rId26" Type="http://schemas.openxmlformats.org/officeDocument/2006/relationships/hyperlink" Target="http://www.usbmed.edu.co" TargetMode="External"/><Relationship Id="rId3" Type="http://schemas.openxmlformats.org/officeDocument/2006/relationships/settings" Target="settings.xml"/><Relationship Id="rId21" Type="http://schemas.openxmlformats.org/officeDocument/2006/relationships/hyperlink" Target="mailto:proce.curadoresenvi@usbmed.edu.co" TargetMode="External"/><Relationship Id="rId7" Type="http://schemas.openxmlformats.org/officeDocument/2006/relationships/hyperlink" Target="http://www.envigado.gov.co" TargetMode="External"/><Relationship Id="rId12" Type="http://schemas.openxmlformats.org/officeDocument/2006/relationships/hyperlink" Target="http://horalegal.inm.gov.co/" TargetMode="External"/><Relationship Id="rId17" Type="http://schemas.openxmlformats.org/officeDocument/2006/relationships/hyperlink" Target="http://www.usbmed.edu.co" TargetMode="External"/><Relationship Id="rId25" Type="http://schemas.openxmlformats.org/officeDocument/2006/relationships/hyperlink" Target="http://www.envigado.gov.co" TargetMode="External"/><Relationship Id="rId2" Type="http://schemas.openxmlformats.org/officeDocument/2006/relationships/styles" Target="styles.xml"/><Relationship Id="rId16" Type="http://schemas.openxmlformats.org/officeDocument/2006/relationships/hyperlink" Target="http://www.envigado.gov.co" TargetMode="External"/><Relationship Id="rId20" Type="http://schemas.openxmlformats.org/officeDocument/2006/relationships/hyperlink" Target="http://www.envigado.gov.co"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cionpublica.gov.co" TargetMode="External"/><Relationship Id="rId24" Type="http://schemas.openxmlformats.org/officeDocument/2006/relationships/hyperlink" Target="mailto:proce.curadoresenvi@usbmed.edu.co" TargetMode="External"/><Relationship Id="rId5" Type="http://schemas.openxmlformats.org/officeDocument/2006/relationships/footnotes" Target="footnotes.xml"/><Relationship Id="rId15" Type="http://schemas.openxmlformats.org/officeDocument/2006/relationships/hyperlink" Target="mailto:proce.curadoresenvi@usbmed.edu.co" TargetMode="External"/><Relationship Id="rId23" Type="http://schemas.openxmlformats.org/officeDocument/2006/relationships/hyperlink" Target="http://www.envigado.gov.co" TargetMode="External"/><Relationship Id="rId28" Type="http://schemas.openxmlformats.org/officeDocument/2006/relationships/footer" Target="footer1.xml"/><Relationship Id="rId10" Type="http://schemas.openxmlformats.org/officeDocument/2006/relationships/hyperlink" Target="http://www.usbmed.edu.co" TargetMode="External"/><Relationship Id="rId19" Type="http://schemas.openxmlformats.org/officeDocument/2006/relationships/hyperlink" Target="http://www.usbmed.edu.c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vigado.gov.co" TargetMode="External"/><Relationship Id="rId14" Type="http://schemas.openxmlformats.org/officeDocument/2006/relationships/hyperlink" Target="http://www.usbmed.edu.co" TargetMode="External"/><Relationship Id="rId22" Type="http://schemas.openxmlformats.org/officeDocument/2006/relationships/hyperlink" Target="http://www.usmed.edu.co"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38</Pages>
  <Words>11532</Words>
  <Characters>63428</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dc:creator>
  <cp:keywords/>
  <dc:description/>
  <cp:lastModifiedBy>Coordinador Proceso Envigado</cp:lastModifiedBy>
  <cp:revision>5</cp:revision>
  <dcterms:created xsi:type="dcterms:W3CDTF">2017-08-08T16:03:00Z</dcterms:created>
  <dcterms:modified xsi:type="dcterms:W3CDTF">2017-08-09T20:19:00Z</dcterms:modified>
</cp:coreProperties>
</file>